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3969"/>
      </w:tblGrid>
      <w:tr w:rsidR="006559C9" w:rsidTr="006559C9">
        <w:tc>
          <w:tcPr>
            <w:tcW w:w="6238" w:type="dxa"/>
            <w:hideMark/>
          </w:tcPr>
          <w:p w:rsidR="006559C9" w:rsidRDefault="006559C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6559C9" w:rsidRDefault="006559C9">
            <w:pPr>
              <w:pStyle w:val="1"/>
              <w:spacing w:line="25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</w:tc>
      </w:tr>
      <w:tr w:rsidR="006559C9" w:rsidTr="006559C9">
        <w:tc>
          <w:tcPr>
            <w:tcW w:w="6238" w:type="dxa"/>
          </w:tcPr>
          <w:p w:rsidR="006559C9" w:rsidRDefault="006559C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6559C9" w:rsidRDefault="006559C9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к муниципальному контракту №___________</w:t>
            </w:r>
          </w:p>
        </w:tc>
      </w:tr>
      <w:tr w:rsidR="006559C9" w:rsidTr="006559C9">
        <w:tc>
          <w:tcPr>
            <w:tcW w:w="6238" w:type="dxa"/>
          </w:tcPr>
          <w:p w:rsidR="006559C9" w:rsidRDefault="006559C9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6559C9" w:rsidRDefault="006559C9" w:rsidP="00F26839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«_____»_____________201</w:t>
            </w:r>
            <w:r w:rsidR="00F26839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 xml:space="preserve"> г.</w:t>
            </w:r>
          </w:p>
        </w:tc>
      </w:tr>
      <w:tr w:rsidR="006559C9" w:rsidTr="006559C9">
        <w:tc>
          <w:tcPr>
            <w:tcW w:w="6238" w:type="dxa"/>
            <w:hideMark/>
          </w:tcPr>
          <w:p w:rsidR="006559C9" w:rsidRDefault="006559C9">
            <w:pPr>
              <w:pStyle w:val="1"/>
              <w:spacing w:line="25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  <w:tc>
          <w:tcPr>
            <w:tcW w:w="3969" w:type="dxa"/>
          </w:tcPr>
          <w:p w:rsidR="006559C9" w:rsidRDefault="006559C9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6559C9" w:rsidTr="006559C9">
        <w:tc>
          <w:tcPr>
            <w:tcW w:w="6238" w:type="dxa"/>
            <w:hideMark/>
          </w:tcPr>
          <w:p w:rsidR="006559C9" w:rsidRDefault="006559C9">
            <w:pPr>
              <w:pStyle w:val="1"/>
              <w:spacing w:line="25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МКУ «УГХ»</w:t>
            </w:r>
          </w:p>
        </w:tc>
        <w:tc>
          <w:tcPr>
            <w:tcW w:w="3969" w:type="dxa"/>
          </w:tcPr>
          <w:p w:rsidR="006559C9" w:rsidRDefault="006559C9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6559C9" w:rsidTr="006559C9">
        <w:tc>
          <w:tcPr>
            <w:tcW w:w="6238" w:type="dxa"/>
            <w:hideMark/>
          </w:tcPr>
          <w:p w:rsidR="006559C9" w:rsidRDefault="006559C9">
            <w:pPr>
              <w:pStyle w:val="1"/>
              <w:spacing w:line="256" w:lineRule="auto"/>
              <w:ind w:hanging="108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Директор ____________Н.А. Блинов</w:t>
            </w:r>
          </w:p>
        </w:tc>
        <w:tc>
          <w:tcPr>
            <w:tcW w:w="3969" w:type="dxa"/>
          </w:tcPr>
          <w:p w:rsidR="006559C9" w:rsidRDefault="006559C9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6559C9" w:rsidTr="006559C9">
        <w:tc>
          <w:tcPr>
            <w:tcW w:w="6238" w:type="dxa"/>
            <w:hideMark/>
          </w:tcPr>
          <w:p w:rsidR="006559C9" w:rsidRDefault="006559C9" w:rsidP="00F26839">
            <w:pPr>
              <w:pStyle w:val="a6"/>
              <w:spacing w:line="25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«______»__________________201</w:t>
            </w:r>
            <w:r w:rsidR="00F2683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6559C9" w:rsidRDefault="006559C9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6559C9" w:rsidRDefault="006559C9" w:rsidP="006559C9">
      <w:pPr>
        <w:rPr>
          <w:sz w:val="24"/>
        </w:rPr>
      </w:pPr>
      <w:r>
        <w:rPr>
          <w:sz w:val="24"/>
        </w:rPr>
        <w:t>М.п.</w:t>
      </w:r>
    </w:p>
    <w:p w:rsidR="006559C9" w:rsidRPr="006559C9" w:rsidRDefault="006559C9" w:rsidP="006559C9">
      <w:pPr>
        <w:pStyle w:val="2"/>
        <w:rPr>
          <w:sz w:val="24"/>
          <w:szCs w:val="24"/>
        </w:rPr>
      </w:pPr>
      <w:r w:rsidRPr="006559C9">
        <w:rPr>
          <w:sz w:val="24"/>
          <w:szCs w:val="24"/>
        </w:rPr>
        <w:t>Техническое задание</w:t>
      </w:r>
    </w:p>
    <w:p w:rsidR="006559C9" w:rsidRPr="006559C9" w:rsidRDefault="006559C9" w:rsidP="006559C9">
      <w:pPr>
        <w:jc w:val="center"/>
        <w:rPr>
          <w:sz w:val="24"/>
          <w:szCs w:val="24"/>
          <w:vertAlign w:val="superscript"/>
        </w:rPr>
      </w:pPr>
      <w:r w:rsidRPr="006559C9">
        <w:rPr>
          <w:sz w:val="24"/>
          <w:szCs w:val="24"/>
        </w:rPr>
        <w:t xml:space="preserve"> </w:t>
      </w:r>
      <w:r w:rsidRPr="006559C9">
        <w:rPr>
          <w:b/>
          <w:color w:val="000000"/>
          <w:sz w:val="24"/>
          <w:szCs w:val="24"/>
        </w:rPr>
        <w:t xml:space="preserve">на выполнение работ по содержанию улично-дорожной сети и объектов ее обустройства (ремонт автомобильной дороги </w:t>
      </w:r>
      <w:r w:rsidR="00F26839">
        <w:rPr>
          <w:b/>
          <w:color w:val="000000"/>
          <w:sz w:val="24"/>
          <w:szCs w:val="24"/>
        </w:rPr>
        <w:t>от ул. Калинина до ул. Энгельса) в городском округе Ревда</w:t>
      </w:r>
      <w:r w:rsidRPr="006559C9">
        <w:rPr>
          <w:b/>
          <w:color w:val="000000"/>
          <w:sz w:val="24"/>
          <w:szCs w:val="24"/>
        </w:rPr>
        <w:t>.</w:t>
      </w:r>
    </w:p>
    <w:p w:rsidR="006559C9" w:rsidRPr="006559C9" w:rsidRDefault="006559C9" w:rsidP="006559C9">
      <w:pPr>
        <w:rPr>
          <w:rStyle w:val="a3"/>
          <w:b w:val="0"/>
          <w:sz w:val="24"/>
          <w:szCs w:val="24"/>
        </w:rPr>
      </w:pPr>
    </w:p>
    <w:p w:rsidR="006559C9" w:rsidRPr="006559C9" w:rsidRDefault="006559C9" w:rsidP="006559C9">
      <w:pPr>
        <w:pStyle w:val="a4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Pr="006559C9">
        <w:rPr>
          <w:b w:val="0"/>
          <w:sz w:val="24"/>
        </w:rPr>
        <w:t xml:space="preserve">ериод работ: с момента заключения муниципального контракта </w:t>
      </w:r>
      <w:r w:rsidR="00F415E9">
        <w:rPr>
          <w:b w:val="0"/>
          <w:color w:val="FF0000"/>
          <w:sz w:val="24"/>
        </w:rPr>
        <w:t>30</w:t>
      </w:r>
      <w:r w:rsidRPr="006559C9">
        <w:rPr>
          <w:b w:val="0"/>
          <w:sz w:val="24"/>
        </w:rPr>
        <w:t xml:space="preserve"> календарных дней. </w:t>
      </w:r>
    </w:p>
    <w:p w:rsidR="006559C9" w:rsidRDefault="006559C9" w:rsidP="006559C9">
      <w:pPr>
        <w:pStyle w:val="a6"/>
        <w:numPr>
          <w:ilvl w:val="0"/>
          <w:numId w:val="2"/>
        </w:numPr>
        <w:ind w:left="426" w:hanging="426"/>
        <w:jc w:val="both"/>
      </w:pPr>
      <w:r>
        <w:t xml:space="preserve"> </w:t>
      </w:r>
      <w:r w:rsidRPr="006559C9">
        <w:t xml:space="preserve">Вид работ: ремонт автомобильной дороги </w:t>
      </w:r>
      <w:r w:rsidR="00F26839">
        <w:t>от ул.Калинина до ул.Энгельса в городском округе Ревда</w:t>
      </w:r>
      <w:r>
        <w:t>.</w:t>
      </w:r>
    </w:p>
    <w:p w:rsidR="006559C9" w:rsidRDefault="006559C9" w:rsidP="006559C9">
      <w:pPr>
        <w:pStyle w:val="a6"/>
        <w:numPr>
          <w:ilvl w:val="0"/>
          <w:numId w:val="2"/>
        </w:numPr>
        <w:jc w:val="both"/>
      </w:pPr>
      <w:r>
        <w:t xml:space="preserve">  Общий объем работ – </w:t>
      </w:r>
      <w:r w:rsidR="00041C4D" w:rsidRPr="00041C4D">
        <w:t>4467,00</w:t>
      </w:r>
      <w:r w:rsidRPr="00041C4D">
        <w:t xml:space="preserve"> </w:t>
      </w:r>
      <w:r>
        <w:t xml:space="preserve">м2. </w:t>
      </w:r>
    </w:p>
    <w:p w:rsidR="006559C9" w:rsidRDefault="006559C9" w:rsidP="006559C9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 Место проведения работ и объем: </w:t>
      </w:r>
    </w:p>
    <w:p w:rsidR="006559C9" w:rsidRPr="00D3576E" w:rsidRDefault="006559C9" w:rsidP="006559C9">
      <w:pPr>
        <w:pStyle w:val="a6"/>
        <w:jc w:val="both"/>
        <w:rPr>
          <w:color w:val="000000"/>
          <w:u w:val="single"/>
        </w:rPr>
      </w:pPr>
      <w:r w:rsidRPr="00D3576E">
        <w:rPr>
          <w:color w:val="000000"/>
          <w:u w:val="single"/>
        </w:rPr>
        <w:t xml:space="preserve">4.1.  </w:t>
      </w:r>
      <w:r w:rsidR="00F26839" w:rsidRPr="00D3576E">
        <w:rPr>
          <w:color w:val="000000"/>
          <w:u w:val="single"/>
        </w:rPr>
        <w:t>ул. Калинина,36</w:t>
      </w:r>
      <w:r w:rsidRPr="00D3576E">
        <w:rPr>
          <w:color w:val="000000"/>
          <w:u w:val="single"/>
        </w:rPr>
        <w:t>:</w:t>
      </w:r>
    </w:p>
    <w:p w:rsidR="006559C9" w:rsidRPr="005A3AFA" w:rsidRDefault="006559C9" w:rsidP="006559C9">
      <w:pPr>
        <w:pStyle w:val="a6"/>
        <w:ind w:left="360"/>
        <w:jc w:val="both"/>
      </w:pPr>
      <w:r w:rsidRPr="005A3AFA">
        <w:t xml:space="preserve">       -</w:t>
      </w:r>
      <w:r w:rsidR="00F26839" w:rsidRPr="005A3AFA">
        <w:t xml:space="preserve"> разработка грунта с погрузкой на автомобили-самосвалы</w:t>
      </w:r>
      <w:r w:rsidR="00D3576E" w:rsidRPr="005A3AFA">
        <w:t xml:space="preserve"> (10 см)</w:t>
      </w:r>
      <w:r w:rsidR="00F26839" w:rsidRPr="005A3AFA">
        <w:t xml:space="preserve"> </w:t>
      </w:r>
      <w:r w:rsidRPr="005A3AFA">
        <w:t xml:space="preserve">– </w:t>
      </w:r>
      <w:r w:rsidR="00F26839" w:rsidRPr="005A3AFA">
        <w:t>3</w:t>
      </w:r>
      <w:r w:rsidRPr="005A3AFA">
        <w:t xml:space="preserve"> м3;</w:t>
      </w:r>
    </w:p>
    <w:p w:rsidR="00F26839" w:rsidRPr="005A3AFA" w:rsidRDefault="00F26839" w:rsidP="006559C9">
      <w:pPr>
        <w:pStyle w:val="a6"/>
        <w:ind w:left="360"/>
        <w:jc w:val="both"/>
      </w:pPr>
      <w:r w:rsidRPr="005A3AFA">
        <w:t xml:space="preserve">       - перевозка грузов автомобилями-самосвалами – 4,8 т;</w:t>
      </w:r>
    </w:p>
    <w:p w:rsidR="00F26839" w:rsidRPr="00954FED" w:rsidRDefault="00F26839" w:rsidP="006559C9">
      <w:pPr>
        <w:pStyle w:val="a6"/>
        <w:ind w:left="360"/>
        <w:jc w:val="both"/>
      </w:pPr>
      <w:r w:rsidRPr="00954FED">
        <w:t xml:space="preserve">       - устройство оснований толщиной 12 см</w:t>
      </w:r>
      <w:r w:rsidR="008A7539" w:rsidRPr="00954FED">
        <w:t xml:space="preserve"> из щебня фракции 40-70 мм (с учетом расклинцовки щебнем фракции 10-20 мм)</w:t>
      </w:r>
      <w:r w:rsidR="0099328C" w:rsidRPr="00954FED">
        <w:t xml:space="preserve"> – 30 м2;</w:t>
      </w:r>
    </w:p>
    <w:p w:rsidR="0099328C" w:rsidRPr="005A3AFA" w:rsidRDefault="0099328C" w:rsidP="006559C9">
      <w:pPr>
        <w:pStyle w:val="a6"/>
        <w:ind w:left="360"/>
        <w:jc w:val="both"/>
      </w:pPr>
      <w:r w:rsidRPr="005A3AFA">
        <w:t xml:space="preserve">       - розлив вяжущих материалов – 0,027 т;</w:t>
      </w:r>
    </w:p>
    <w:p w:rsidR="0099328C" w:rsidRPr="005A3AFA" w:rsidRDefault="0099328C" w:rsidP="006559C9">
      <w:pPr>
        <w:pStyle w:val="a6"/>
        <w:ind w:left="360"/>
        <w:jc w:val="both"/>
      </w:pPr>
      <w:r w:rsidRPr="005A3AFA">
        <w:t xml:space="preserve">       - устройство покрытия толщиной 7 см из горячих асфальтобетонных смесей – 30 м2;</w:t>
      </w:r>
    </w:p>
    <w:p w:rsidR="0099328C" w:rsidRPr="005A3AFA" w:rsidRDefault="0099328C" w:rsidP="006559C9">
      <w:pPr>
        <w:pStyle w:val="a6"/>
        <w:ind w:left="360"/>
        <w:jc w:val="both"/>
      </w:pPr>
      <w:r w:rsidRPr="005A3AFA">
        <w:t xml:space="preserve">       - укрепление обочин щебнем толщиной 10 см (фракция 20-40 мм) – </w:t>
      </w:r>
      <w:r w:rsidR="0050388D" w:rsidRPr="005A3AFA">
        <w:t>6</w:t>
      </w:r>
      <w:r w:rsidRPr="005A3AFA">
        <w:t xml:space="preserve"> м</w:t>
      </w:r>
      <w:r w:rsidR="0050388D" w:rsidRPr="005A3AFA">
        <w:t>2</w:t>
      </w:r>
      <w:r w:rsidRPr="005A3AFA">
        <w:t>.</w:t>
      </w:r>
    </w:p>
    <w:p w:rsidR="00327D8E" w:rsidRPr="005A3AFA" w:rsidRDefault="00327D8E" w:rsidP="006559C9">
      <w:pPr>
        <w:pStyle w:val="a6"/>
        <w:ind w:left="360"/>
        <w:jc w:val="both"/>
      </w:pPr>
    </w:p>
    <w:p w:rsidR="00327D8E" w:rsidRPr="005A3AFA" w:rsidRDefault="006559C9" w:rsidP="00F26839">
      <w:pPr>
        <w:pStyle w:val="a6"/>
        <w:jc w:val="both"/>
      </w:pPr>
      <w:r w:rsidRPr="005A3AFA">
        <w:rPr>
          <w:u w:val="single"/>
        </w:rPr>
        <w:t xml:space="preserve">      </w:t>
      </w:r>
      <w:r w:rsidR="00327D8E" w:rsidRPr="005A3AFA">
        <w:rPr>
          <w:u w:val="single"/>
        </w:rPr>
        <w:t>4.2. ул.Калинина, 44</w:t>
      </w:r>
      <w:r w:rsidR="00327D8E" w:rsidRPr="005A3AFA">
        <w:t>:</w:t>
      </w:r>
    </w:p>
    <w:p w:rsidR="00327D8E" w:rsidRPr="005A3AFA" w:rsidRDefault="006559C9" w:rsidP="00327D8E">
      <w:pPr>
        <w:pStyle w:val="a6"/>
        <w:jc w:val="both"/>
      </w:pPr>
      <w:r w:rsidRPr="005A3AFA">
        <w:t xml:space="preserve">       </w:t>
      </w:r>
      <w:r w:rsidR="00327D8E" w:rsidRPr="005A3AFA">
        <w:t xml:space="preserve">      - разработка грунта с погрузкой на автомобили-самосвалы</w:t>
      </w:r>
      <w:r w:rsidR="00D3576E" w:rsidRPr="005A3AFA">
        <w:t xml:space="preserve"> (10 см)</w:t>
      </w:r>
      <w:r w:rsidR="00327D8E" w:rsidRPr="005A3AFA">
        <w:t xml:space="preserve"> – </w:t>
      </w:r>
      <w:r w:rsidR="001011B7" w:rsidRPr="005A3AFA">
        <w:t>27</w:t>
      </w:r>
      <w:r w:rsidR="00327D8E" w:rsidRPr="005A3AFA">
        <w:t xml:space="preserve"> м3;</w:t>
      </w:r>
    </w:p>
    <w:p w:rsidR="00327D8E" w:rsidRPr="005A3AFA" w:rsidRDefault="00327D8E" w:rsidP="00327D8E">
      <w:pPr>
        <w:pStyle w:val="a6"/>
        <w:jc w:val="both"/>
      </w:pPr>
      <w:r w:rsidRPr="005A3AFA">
        <w:t xml:space="preserve">             - перевозка грузов автомобилями-самосвалами – </w:t>
      </w:r>
      <w:r w:rsidR="001011B7" w:rsidRPr="005A3AFA">
        <w:t>43,2</w:t>
      </w:r>
      <w:r w:rsidRPr="005A3AFA">
        <w:t xml:space="preserve"> т;</w:t>
      </w:r>
    </w:p>
    <w:p w:rsidR="00327D8E" w:rsidRPr="00954FED" w:rsidRDefault="00327D8E" w:rsidP="00327D8E">
      <w:pPr>
        <w:pStyle w:val="a6"/>
        <w:jc w:val="both"/>
      </w:pPr>
      <w:r w:rsidRPr="00954FED">
        <w:t xml:space="preserve">             - устройство оснований толщиной 12 см</w:t>
      </w:r>
      <w:r w:rsidR="006A4B15" w:rsidRPr="00954FED">
        <w:t xml:space="preserve"> из щебня фракции 40-70 мм (с учетом расклинцовки щебнем фракции 10-20 мм)</w:t>
      </w:r>
      <w:r w:rsidRPr="00954FED">
        <w:t xml:space="preserve"> – </w:t>
      </w:r>
      <w:r w:rsidR="001011B7" w:rsidRPr="00954FED">
        <w:t>270</w:t>
      </w:r>
      <w:r w:rsidRPr="00954FED">
        <w:t xml:space="preserve"> м2;</w:t>
      </w:r>
    </w:p>
    <w:p w:rsidR="00327D8E" w:rsidRPr="005A3AFA" w:rsidRDefault="00327D8E" w:rsidP="00327D8E">
      <w:pPr>
        <w:pStyle w:val="a6"/>
        <w:jc w:val="both"/>
      </w:pPr>
      <w:r w:rsidRPr="005A3AFA">
        <w:t xml:space="preserve">             - розлив вяжущих материалов – 0,</w:t>
      </w:r>
      <w:r w:rsidR="001011B7" w:rsidRPr="005A3AFA">
        <w:t>243</w:t>
      </w:r>
      <w:r w:rsidRPr="005A3AFA">
        <w:t xml:space="preserve"> т;</w:t>
      </w:r>
    </w:p>
    <w:p w:rsidR="00327D8E" w:rsidRPr="005A3AFA" w:rsidRDefault="00327D8E" w:rsidP="00327D8E">
      <w:pPr>
        <w:pStyle w:val="a6"/>
        <w:jc w:val="both"/>
      </w:pPr>
      <w:r w:rsidRPr="005A3AFA">
        <w:t xml:space="preserve">             - устройство покрытия толщиной 7 см из горячих асфальтобетонных смесей – </w:t>
      </w:r>
      <w:r w:rsidR="001011B7" w:rsidRPr="005A3AFA">
        <w:t>270</w:t>
      </w:r>
      <w:r w:rsidR="00E21055" w:rsidRPr="005A3AFA">
        <w:t xml:space="preserve"> м2.</w:t>
      </w:r>
    </w:p>
    <w:p w:rsidR="00E21055" w:rsidRPr="005A3AFA" w:rsidRDefault="00E21055" w:rsidP="00327D8E">
      <w:pPr>
        <w:pStyle w:val="a6"/>
        <w:jc w:val="both"/>
        <w:rPr>
          <w:u w:val="single"/>
        </w:rPr>
      </w:pPr>
      <w:r w:rsidRPr="005A3AFA">
        <w:rPr>
          <w:u w:val="single"/>
        </w:rPr>
        <w:t>4.3. ул. Калинина, 52-56:</w:t>
      </w:r>
    </w:p>
    <w:p w:rsidR="00E21055" w:rsidRPr="00E21055" w:rsidRDefault="00E21055" w:rsidP="00E21055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21055">
        <w:rPr>
          <w:color w:val="000000"/>
        </w:rPr>
        <w:t xml:space="preserve"> - разработка грунта с погрузкой на автомобили-самосвалы</w:t>
      </w:r>
      <w:r w:rsidR="00D3576E">
        <w:rPr>
          <w:color w:val="000000"/>
        </w:rPr>
        <w:t xml:space="preserve"> (10 см)</w:t>
      </w:r>
      <w:r w:rsidRPr="00E21055">
        <w:rPr>
          <w:color w:val="000000"/>
        </w:rPr>
        <w:t xml:space="preserve"> – </w:t>
      </w:r>
      <w:r>
        <w:rPr>
          <w:color w:val="000000"/>
        </w:rPr>
        <w:t>56</w:t>
      </w:r>
      <w:r w:rsidRPr="00E21055">
        <w:rPr>
          <w:color w:val="000000"/>
        </w:rPr>
        <w:t xml:space="preserve"> м3;</w:t>
      </w:r>
    </w:p>
    <w:p w:rsidR="00E21055" w:rsidRPr="00E21055" w:rsidRDefault="00E21055" w:rsidP="00E21055">
      <w:pPr>
        <w:pStyle w:val="a6"/>
        <w:jc w:val="both"/>
        <w:rPr>
          <w:color w:val="000000"/>
        </w:rPr>
      </w:pPr>
      <w:r w:rsidRPr="00E21055">
        <w:rPr>
          <w:color w:val="000000"/>
        </w:rPr>
        <w:t xml:space="preserve">       </w:t>
      </w:r>
      <w:r>
        <w:rPr>
          <w:color w:val="000000"/>
        </w:rPr>
        <w:t xml:space="preserve">      </w:t>
      </w:r>
      <w:r w:rsidRPr="00E21055">
        <w:rPr>
          <w:color w:val="000000"/>
        </w:rPr>
        <w:t xml:space="preserve">- перевозка грузов автомобилями-самосвалами – </w:t>
      </w:r>
      <w:r>
        <w:rPr>
          <w:color w:val="000000"/>
        </w:rPr>
        <w:t>89,6</w:t>
      </w:r>
      <w:r w:rsidRPr="00E21055">
        <w:rPr>
          <w:color w:val="000000"/>
        </w:rPr>
        <w:t xml:space="preserve"> т;</w:t>
      </w:r>
    </w:p>
    <w:p w:rsidR="00E21055" w:rsidRPr="00954FED" w:rsidRDefault="00E21055" w:rsidP="00E21055">
      <w:pPr>
        <w:pStyle w:val="a6"/>
        <w:jc w:val="both"/>
      </w:pPr>
      <w:r w:rsidRPr="00954FED">
        <w:t xml:space="preserve">             - устройство оснований толщиной 12 см</w:t>
      </w:r>
      <w:r w:rsidR="006A4B15" w:rsidRPr="00954FED">
        <w:t xml:space="preserve"> из щебня фракции 40-70 мм (с учетом расклинцовки щебнем фракции 10-20 мм)</w:t>
      </w:r>
      <w:r w:rsidRPr="00954FED">
        <w:t xml:space="preserve"> – 562 м2;</w:t>
      </w:r>
    </w:p>
    <w:p w:rsidR="00E21055" w:rsidRPr="00E21055" w:rsidRDefault="00E21055" w:rsidP="00E21055">
      <w:pPr>
        <w:pStyle w:val="a6"/>
        <w:jc w:val="both"/>
        <w:rPr>
          <w:color w:val="000000"/>
        </w:rPr>
      </w:pPr>
      <w:r w:rsidRPr="00E21055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Pr="00E21055">
        <w:rPr>
          <w:color w:val="000000"/>
        </w:rPr>
        <w:t xml:space="preserve">   - розлив вяжущих материалов – </w:t>
      </w:r>
      <w:r>
        <w:rPr>
          <w:color w:val="000000"/>
        </w:rPr>
        <w:t>0,506</w:t>
      </w:r>
      <w:r w:rsidRPr="00E21055">
        <w:rPr>
          <w:color w:val="000000"/>
        </w:rPr>
        <w:t xml:space="preserve"> т;</w:t>
      </w:r>
    </w:p>
    <w:p w:rsidR="00E21055" w:rsidRPr="005A3AFA" w:rsidRDefault="00E21055" w:rsidP="00E21055">
      <w:pPr>
        <w:pStyle w:val="a6"/>
        <w:jc w:val="both"/>
      </w:pPr>
      <w:r w:rsidRPr="005A3AFA">
        <w:t xml:space="preserve">             - устройство покрытия толщиной 7 см из горячих асфальтобетонных смесей – 562 м2;</w:t>
      </w:r>
    </w:p>
    <w:p w:rsidR="006559C9" w:rsidRPr="005A3AFA" w:rsidRDefault="00E21055" w:rsidP="00E21055">
      <w:pPr>
        <w:pStyle w:val="a6"/>
        <w:jc w:val="both"/>
      </w:pPr>
      <w:r w:rsidRPr="005A3AFA">
        <w:t xml:space="preserve">             - укрепление обочин щебнем толщиной 10 см (фракция 40-70 мм) – </w:t>
      </w:r>
      <w:r w:rsidR="0050388D" w:rsidRPr="005A3AFA">
        <w:t>52</w:t>
      </w:r>
      <w:r w:rsidRPr="005A3AFA">
        <w:t xml:space="preserve"> м</w:t>
      </w:r>
      <w:r w:rsidR="0050388D" w:rsidRPr="005A3AFA">
        <w:t>2</w:t>
      </w:r>
      <w:r w:rsidRPr="005A3AFA">
        <w:t>.</w:t>
      </w:r>
    </w:p>
    <w:p w:rsidR="00E21055" w:rsidRPr="005A3AFA" w:rsidRDefault="00E21055" w:rsidP="00E21055">
      <w:pPr>
        <w:pStyle w:val="a6"/>
        <w:jc w:val="both"/>
        <w:rPr>
          <w:u w:val="single"/>
        </w:rPr>
      </w:pPr>
      <w:r w:rsidRPr="005A3AFA">
        <w:rPr>
          <w:u w:val="single"/>
        </w:rPr>
        <w:t>4.4. ул. Калинина, 39:</w:t>
      </w:r>
    </w:p>
    <w:p w:rsidR="00E21055" w:rsidRPr="005A3AFA" w:rsidRDefault="00E21055" w:rsidP="00E21055">
      <w:pPr>
        <w:pStyle w:val="a6"/>
        <w:jc w:val="both"/>
      </w:pPr>
      <w:r w:rsidRPr="005A3AFA">
        <w:t xml:space="preserve">             - разработка грунта с погрузкой на автомобили-самосвалы</w:t>
      </w:r>
      <w:r w:rsidR="00530AC9" w:rsidRPr="005A3AFA">
        <w:t xml:space="preserve"> (10 см)</w:t>
      </w:r>
      <w:r w:rsidRPr="005A3AFA">
        <w:t xml:space="preserve"> – </w:t>
      </w:r>
      <w:r w:rsidR="0050388D" w:rsidRPr="005A3AFA">
        <w:t>18</w:t>
      </w:r>
      <w:r w:rsidRPr="005A3AFA">
        <w:t xml:space="preserve"> м3;</w:t>
      </w:r>
    </w:p>
    <w:p w:rsidR="00E21055" w:rsidRPr="005A3AFA" w:rsidRDefault="00E21055" w:rsidP="00E21055">
      <w:pPr>
        <w:pStyle w:val="a6"/>
        <w:jc w:val="both"/>
      </w:pPr>
      <w:r w:rsidRPr="005A3AFA">
        <w:t xml:space="preserve">             - перевозка грузов автомобилями-самосвалами – </w:t>
      </w:r>
      <w:r w:rsidR="0050388D" w:rsidRPr="005A3AFA">
        <w:t>28,8</w:t>
      </w:r>
      <w:r w:rsidRPr="005A3AFA">
        <w:t xml:space="preserve"> т;</w:t>
      </w:r>
    </w:p>
    <w:p w:rsidR="00E21055" w:rsidRPr="00954FED" w:rsidRDefault="00E21055" w:rsidP="00E21055">
      <w:pPr>
        <w:pStyle w:val="a6"/>
        <w:jc w:val="both"/>
      </w:pPr>
      <w:r w:rsidRPr="00954FED">
        <w:t xml:space="preserve">             - устройство оснований толщиной 12 см</w:t>
      </w:r>
      <w:r w:rsidR="00CB2BC1" w:rsidRPr="00954FED">
        <w:t xml:space="preserve"> из щебня </w:t>
      </w:r>
      <w:r w:rsidRPr="00954FED">
        <w:t>фракци</w:t>
      </w:r>
      <w:r w:rsidR="00CB2BC1" w:rsidRPr="00954FED">
        <w:t>и 40-70 мм (с учетом расклинцовки щебнем фракции 10-20 мм)</w:t>
      </w:r>
      <w:r w:rsidRPr="00954FED">
        <w:t xml:space="preserve"> – </w:t>
      </w:r>
      <w:r w:rsidR="0050388D" w:rsidRPr="00954FED">
        <w:t>175</w:t>
      </w:r>
      <w:r w:rsidRPr="00954FED">
        <w:t xml:space="preserve"> м2;</w:t>
      </w:r>
    </w:p>
    <w:p w:rsidR="00E21055" w:rsidRPr="005A3AFA" w:rsidRDefault="00E21055" w:rsidP="00E21055">
      <w:pPr>
        <w:pStyle w:val="a6"/>
        <w:jc w:val="both"/>
      </w:pPr>
      <w:r w:rsidRPr="005A3AFA">
        <w:t xml:space="preserve">             - розлив вяжущих материалов – </w:t>
      </w:r>
      <w:r w:rsidR="0050388D" w:rsidRPr="005A3AFA">
        <w:t>0,158</w:t>
      </w:r>
      <w:r w:rsidRPr="005A3AFA">
        <w:t xml:space="preserve"> т;</w:t>
      </w:r>
    </w:p>
    <w:p w:rsidR="00E21055" w:rsidRPr="005A3AFA" w:rsidRDefault="00E21055" w:rsidP="00E21055">
      <w:pPr>
        <w:pStyle w:val="a6"/>
        <w:jc w:val="both"/>
      </w:pPr>
      <w:r w:rsidRPr="005A3AFA">
        <w:t xml:space="preserve">             - устройство покрытия толщиной 7 см из горячих асфальтобетонных смесей – </w:t>
      </w:r>
      <w:r w:rsidR="0050388D" w:rsidRPr="005A3AFA">
        <w:t>175</w:t>
      </w:r>
      <w:r w:rsidRPr="005A3AFA">
        <w:t xml:space="preserve"> м2;</w:t>
      </w:r>
    </w:p>
    <w:p w:rsidR="00E21055" w:rsidRPr="005A3AFA" w:rsidRDefault="00E21055" w:rsidP="00E21055">
      <w:pPr>
        <w:pStyle w:val="a6"/>
        <w:jc w:val="both"/>
      </w:pPr>
      <w:r w:rsidRPr="005A3AFA">
        <w:t xml:space="preserve">             - укрепление обочин щебнем толщиной 10 см (фракция 40-70 мм) – </w:t>
      </w:r>
      <w:r w:rsidR="0050388D" w:rsidRPr="005A3AFA">
        <w:t xml:space="preserve">13 </w:t>
      </w:r>
      <w:r w:rsidRPr="005A3AFA">
        <w:t>м</w:t>
      </w:r>
      <w:r w:rsidR="0050388D" w:rsidRPr="005A3AFA">
        <w:t>2</w:t>
      </w:r>
      <w:r w:rsidRPr="005A3AFA">
        <w:t xml:space="preserve">. </w:t>
      </w:r>
    </w:p>
    <w:p w:rsidR="0050388D" w:rsidRPr="005A3AFA" w:rsidRDefault="0050388D" w:rsidP="0050388D">
      <w:pPr>
        <w:pStyle w:val="a6"/>
        <w:jc w:val="both"/>
        <w:rPr>
          <w:u w:val="single"/>
        </w:rPr>
      </w:pPr>
      <w:r w:rsidRPr="005A3AFA">
        <w:rPr>
          <w:u w:val="single"/>
        </w:rPr>
        <w:t>4.5. ул. Калинина, 41:</w:t>
      </w:r>
    </w:p>
    <w:p w:rsidR="0050388D" w:rsidRPr="005A3AFA" w:rsidRDefault="0050388D" w:rsidP="0050388D">
      <w:pPr>
        <w:pStyle w:val="a6"/>
        <w:jc w:val="both"/>
      </w:pPr>
      <w:r w:rsidRPr="005A3AFA">
        <w:t xml:space="preserve">             - разработка грунта с погрузкой на автомобили-самосвалы</w:t>
      </w:r>
      <w:r w:rsidR="00D045BD" w:rsidRPr="005A3AFA">
        <w:t xml:space="preserve"> (15 см)</w:t>
      </w:r>
      <w:r w:rsidRPr="005A3AFA">
        <w:t xml:space="preserve"> – </w:t>
      </w:r>
      <w:r w:rsidR="001176D0" w:rsidRPr="005A3AFA">
        <w:t>19</w:t>
      </w:r>
      <w:r w:rsidRPr="005A3AFA">
        <w:t xml:space="preserve"> м3;</w:t>
      </w:r>
    </w:p>
    <w:p w:rsidR="0050388D" w:rsidRPr="005A3AFA" w:rsidRDefault="0050388D" w:rsidP="0050388D">
      <w:pPr>
        <w:pStyle w:val="a6"/>
        <w:jc w:val="both"/>
      </w:pPr>
      <w:r w:rsidRPr="005A3AFA">
        <w:t xml:space="preserve">             - перевозка грузов автомобилями-самосвалами – </w:t>
      </w:r>
      <w:r w:rsidR="001176D0" w:rsidRPr="005A3AFA">
        <w:t>30,4</w:t>
      </w:r>
      <w:r w:rsidRPr="005A3AFA">
        <w:t xml:space="preserve"> т;</w:t>
      </w:r>
    </w:p>
    <w:p w:rsidR="0050388D" w:rsidRPr="00954FED" w:rsidRDefault="0050388D" w:rsidP="0050388D">
      <w:pPr>
        <w:pStyle w:val="a6"/>
        <w:jc w:val="both"/>
      </w:pPr>
      <w:r w:rsidRPr="00954FED">
        <w:t xml:space="preserve">             - устройство оснований толщиной 12 см</w:t>
      </w:r>
      <w:r w:rsidR="00025DA5" w:rsidRPr="00954FED">
        <w:t xml:space="preserve"> из щебня </w:t>
      </w:r>
      <w:r w:rsidRPr="00954FED">
        <w:t>фракци</w:t>
      </w:r>
      <w:r w:rsidR="00025DA5" w:rsidRPr="00954FED">
        <w:t>и 40-70 мм (с учетом расклинцовки щебнем фракции 10-20 мм)</w:t>
      </w:r>
      <w:r w:rsidRPr="00954FED">
        <w:t xml:space="preserve"> – </w:t>
      </w:r>
      <w:r w:rsidR="007F2AA1" w:rsidRPr="00954FED">
        <w:t>126</w:t>
      </w:r>
      <w:r w:rsidRPr="00954FED">
        <w:t xml:space="preserve"> м2;</w:t>
      </w:r>
    </w:p>
    <w:p w:rsidR="0050388D" w:rsidRPr="005A3AFA" w:rsidRDefault="0050388D" w:rsidP="0050388D">
      <w:pPr>
        <w:pStyle w:val="a6"/>
        <w:jc w:val="both"/>
      </w:pPr>
      <w:r w:rsidRPr="005A3AFA">
        <w:t xml:space="preserve">             - розлив вяжущих материалов – 0,</w:t>
      </w:r>
      <w:r w:rsidR="007F2AA1" w:rsidRPr="005A3AFA">
        <w:t>113</w:t>
      </w:r>
      <w:r w:rsidRPr="005A3AFA">
        <w:t xml:space="preserve"> т;</w:t>
      </w:r>
    </w:p>
    <w:p w:rsidR="0050388D" w:rsidRPr="005A3AFA" w:rsidRDefault="0050388D" w:rsidP="0050388D">
      <w:pPr>
        <w:pStyle w:val="a6"/>
        <w:jc w:val="both"/>
      </w:pPr>
      <w:r w:rsidRPr="005A3AFA">
        <w:t xml:space="preserve">             - устройство покрытия толщиной 7 см из горячих асфальтобетонных смесей – </w:t>
      </w:r>
      <w:r w:rsidR="007F2AA1" w:rsidRPr="005A3AFA">
        <w:t>126</w:t>
      </w:r>
      <w:r w:rsidRPr="005A3AFA">
        <w:t xml:space="preserve"> м2;</w:t>
      </w:r>
    </w:p>
    <w:p w:rsidR="001176D0" w:rsidRPr="005A3AFA" w:rsidRDefault="001176D0" w:rsidP="0050388D">
      <w:pPr>
        <w:pStyle w:val="a6"/>
        <w:jc w:val="both"/>
      </w:pPr>
      <w:r w:rsidRPr="005A3AFA">
        <w:lastRenderedPageBreak/>
        <w:t xml:space="preserve">             - разработка грунта с погрузкой на автомобили-самосвалы</w:t>
      </w:r>
      <w:r w:rsidR="00D045BD" w:rsidRPr="005A3AFA">
        <w:t xml:space="preserve"> (10 см)</w:t>
      </w:r>
      <w:r w:rsidRPr="005A3AFA">
        <w:t xml:space="preserve"> – 2 м3;</w:t>
      </w:r>
    </w:p>
    <w:p w:rsidR="001176D0" w:rsidRPr="005A3AFA" w:rsidRDefault="001176D0" w:rsidP="0050388D">
      <w:pPr>
        <w:pStyle w:val="a6"/>
        <w:jc w:val="both"/>
      </w:pPr>
      <w:r w:rsidRPr="005A3AFA">
        <w:t xml:space="preserve">             - перевозка грузов автомобилями-самосвалами – 3,2 т;</w:t>
      </w:r>
    </w:p>
    <w:p w:rsidR="0050388D" w:rsidRPr="005A3AFA" w:rsidRDefault="0050388D" w:rsidP="0050388D">
      <w:pPr>
        <w:pStyle w:val="a6"/>
        <w:jc w:val="both"/>
      </w:pPr>
      <w:r w:rsidRPr="005A3AFA">
        <w:t xml:space="preserve">             - укрепление обочин щебнем толщиной 10 см (фракция </w:t>
      </w:r>
      <w:r w:rsidR="001176D0" w:rsidRPr="005A3AFA">
        <w:t>20-40</w:t>
      </w:r>
      <w:r w:rsidRPr="005A3AFA">
        <w:t xml:space="preserve"> мм) – </w:t>
      </w:r>
      <w:r w:rsidR="001176D0" w:rsidRPr="005A3AFA">
        <w:t>21</w:t>
      </w:r>
      <w:r w:rsidRPr="005A3AFA">
        <w:t xml:space="preserve"> м2.</w:t>
      </w:r>
    </w:p>
    <w:p w:rsidR="00C40277" w:rsidRPr="005A3AFA" w:rsidRDefault="00C40277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4.6. ул. Клубная, 36-38:</w:t>
      </w:r>
    </w:p>
    <w:p w:rsidR="00C40277" w:rsidRPr="00C40277" w:rsidRDefault="00C40277" w:rsidP="00C40277">
      <w:pPr>
        <w:pStyle w:val="a6"/>
        <w:jc w:val="both"/>
        <w:rPr>
          <w:color w:val="000000"/>
        </w:rPr>
      </w:pPr>
      <w:r w:rsidRPr="00C40277">
        <w:rPr>
          <w:color w:val="000000"/>
        </w:rPr>
        <w:t xml:space="preserve">             - разработка грунта с погрузкой на автомобили-самосвалы</w:t>
      </w:r>
      <w:r w:rsidR="00A237FB">
        <w:rPr>
          <w:color w:val="000000"/>
        </w:rPr>
        <w:t xml:space="preserve"> (15 см)</w:t>
      </w:r>
      <w:r w:rsidRPr="00C40277">
        <w:rPr>
          <w:color w:val="000000"/>
        </w:rPr>
        <w:t xml:space="preserve"> – </w:t>
      </w:r>
      <w:r>
        <w:rPr>
          <w:color w:val="000000"/>
        </w:rPr>
        <w:t>32</w:t>
      </w:r>
      <w:r w:rsidRPr="00C40277">
        <w:rPr>
          <w:color w:val="000000"/>
        </w:rPr>
        <w:t xml:space="preserve"> м3;</w:t>
      </w:r>
    </w:p>
    <w:p w:rsidR="00C40277" w:rsidRPr="005A3AFA" w:rsidRDefault="00C40277" w:rsidP="00C40277">
      <w:pPr>
        <w:pStyle w:val="a6"/>
        <w:jc w:val="both"/>
      </w:pPr>
      <w:r w:rsidRPr="005A3AFA">
        <w:t xml:space="preserve">             - перевозка грузов автомобилями-самосвалами – 51,2 т;</w:t>
      </w:r>
    </w:p>
    <w:p w:rsidR="00C40277" w:rsidRPr="00954FED" w:rsidRDefault="00C40277" w:rsidP="00C40277">
      <w:pPr>
        <w:pStyle w:val="a6"/>
        <w:jc w:val="both"/>
      </w:pPr>
      <w:r w:rsidRPr="00954FED">
        <w:t xml:space="preserve">             - устройство оснований толщиной 12 см</w:t>
      </w:r>
      <w:r w:rsidR="00025DA5" w:rsidRPr="00954FED">
        <w:t xml:space="preserve"> из щебня фракции 40-70 мм (с учетом расклин</w:t>
      </w:r>
      <w:r w:rsidR="00EB3282" w:rsidRPr="00954FED">
        <w:t>цовки щебнем фракции 10-20 мм)</w:t>
      </w:r>
      <w:r w:rsidRPr="00954FED">
        <w:t xml:space="preserve"> – 215 м2;</w:t>
      </w:r>
    </w:p>
    <w:p w:rsidR="00C40277" w:rsidRPr="005A3AFA" w:rsidRDefault="00C40277" w:rsidP="00C40277">
      <w:pPr>
        <w:pStyle w:val="a6"/>
        <w:jc w:val="both"/>
      </w:pPr>
      <w:r w:rsidRPr="005A3AFA">
        <w:t xml:space="preserve">             - розлив вяжущих материалов – 0,194 т;</w:t>
      </w:r>
    </w:p>
    <w:p w:rsidR="00C40277" w:rsidRPr="005A3AFA" w:rsidRDefault="00C40277" w:rsidP="00C40277">
      <w:pPr>
        <w:pStyle w:val="a6"/>
        <w:jc w:val="both"/>
      </w:pPr>
      <w:r w:rsidRPr="005A3AFA">
        <w:t xml:space="preserve">             - устройство покрытия толщиной 7 см из горячих асфальтобетонных смесей – 215 м2;</w:t>
      </w:r>
    </w:p>
    <w:p w:rsidR="00C40277" w:rsidRPr="005A3AFA" w:rsidRDefault="00C40277" w:rsidP="00C40277">
      <w:pPr>
        <w:pStyle w:val="a6"/>
        <w:jc w:val="both"/>
      </w:pPr>
      <w:r w:rsidRPr="005A3AFA">
        <w:t xml:space="preserve">             - разработка грунта с погрузкой на автомобили-самосвалы</w:t>
      </w:r>
      <w:r w:rsidR="00A237FB" w:rsidRPr="005A3AFA">
        <w:t xml:space="preserve"> (10 см)</w:t>
      </w:r>
      <w:r w:rsidRPr="005A3AFA">
        <w:t xml:space="preserve"> – 3 м3;</w:t>
      </w:r>
    </w:p>
    <w:p w:rsidR="00C40277" w:rsidRPr="005A3AFA" w:rsidRDefault="00C40277" w:rsidP="00C40277">
      <w:pPr>
        <w:pStyle w:val="a6"/>
        <w:jc w:val="both"/>
      </w:pPr>
      <w:r w:rsidRPr="005A3AFA">
        <w:t xml:space="preserve">             - перевозка грузов автомобилями-самосвалами – 4,8 т;</w:t>
      </w:r>
    </w:p>
    <w:p w:rsidR="00C40277" w:rsidRPr="005A3AFA" w:rsidRDefault="00C40277" w:rsidP="00C40277">
      <w:pPr>
        <w:pStyle w:val="a6"/>
        <w:jc w:val="both"/>
      </w:pPr>
      <w:r w:rsidRPr="005A3AFA">
        <w:t xml:space="preserve">             - укрепление обочин щебнем толщиной 10 см (фракция </w:t>
      </w:r>
      <w:r w:rsidR="009E72E3" w:rsidRPr="005A3AFA">
        <w:t>20-40</w:t>
      </w:r>
      <w:r w:rsidRPr="005A3AFA">
        <w:t xml:space="preserve"> мм) – </w:t>
      </w:r>
      <w:r w:rsidR="009E72E3" w:rsidRPr="005A3AFA">
        <w:t>33</w:t>
      </w:r>
      <w:r w:rsidRPr="005A3AFA">
        <w:t xml:space="preserve"> м2.</w:t>
      </w:r>
    </w:p>
    <w:p w:rsidR="004B77A4" w:rsidRPr="005A3AFA" w:rsidRDefault="004B77A4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4.7. Перекресток ул. Клубная, 40- ул. Объездная:</w:t>
      </w:r>
    </w:p>
    <w:p w:rsidR="004B77A4" w:rsidRPr="005A3AFA" w:rsidRDefault="004B77A4" w:rsidP="00C40277">
      <w:pPr>
        <w:pStyle w:val="a6"/>
        <w:jc w:val="both"/>
      </w:pPr>
      <w:r w:rsidRPr="005A3AFA">
        <w:t xml:space="preserve">             - ремонт асфальтобетонного покрытия дорог однослойного толщиной: 70 мм площадью </w:t>
      </w:r>
      <w:r w:rsidR="00AE3381" w:rsidRPr="005A3AFA">
        <w:t xml:space="preserve">         </w:t>
      </w:r>
      <w:r w:rsidRPr="005A3AFA">
        <w:t>ремонта до 25 м2 – 42 м2;</w:t>
      </w:r>
    </w:p>
    <w:p w:rsidR="008C5490" w:rsidRPr="005A3AFA" w:rsidRDefault="008C5490" w:rsidP="00C40277">
      <w:pPr>
        <w:pStyle w:val="a6"/>
        <w:jc w:val="both"/>
      </w:pPr>
      <w:r w:rsidRPr="005A3AFA">
        <w:t xml:space="preserve">             - погрузка и перевозка</w:t>
      </w:r>
      <w:r w:rsidR="004B77A4" w:rsidRPr="005A3AFA">
        <w:t xml:space="preserve"> строительного мусора – 5,25 т;</w:t>
      </w:r>
    </w:p>
    <w:p w:rsidR="004B77A4" w:rsidRPr="005A3AFA" w:rsidRDefault="004B77A4" w:rsidP="00C40277">
      <w:pPr>
        <w:pStyle w:val="a6"/>
        <w:jc w:val="both"/>
      </w:pPr>
      <w:r w:rsidRPr="005A3AFA">
        <w:t xml:space="preserve">             - устройство подстилающих и выравнивающих слоев оснований из щебня</w:t>
      </w:r>
      <w:r w:rsidR="008C5490" w:rsidRPr="005A3AFA">
        <w:t xml:space="preserve"> толщиной 7 см</w:t>
      </w:r>
      <w:r w:rsidR="00AE3381" w:rsidRPr="005A3AFA">
        <w:t xml:space="preserve"> (фракция</w:t>
      </w:r>
      <w:r w:rsidRPr="005A3AFA">
        <w:t xml:space="preserve"> </w:t>
      </w:r>
      <w:r w:rsidR="00AE3381" w:rsidRPr="005A3AFA">
        <w:t>20-40 мм</w:t>
      </w:r>
      <w:r w:rsidR="008C5490" w:rsidRPr="005A3AFA">
        <w:t>)</w:t>
      </w:r>
      <w:r w:rsidRPr="005A3AFA">
        <w:t xml:space="preserve"> – 1,8 м3;</w:t>
      </w:r>
    </w:p>
    <w:p w:rsidR="004B77A4" w:rsidRPr="005A3AFA" w:rsidRDefault="004B77A4" w:rsidP="00C40277">
      <w:pPr>
        <w:pStyle w:val="a6"/>
        <w:jc w:val="both"/>
      </w:pPr>
      <w:r w:rsidRPr="005A3AFA">
        <w:t xml:space="preserve">             - </w:t>
      </w:r>
      <w:r w:rsidR="00621D42" w:rsidRPr="005A3AFA">
        <w:t>розлив вяжущих материалов – 0,038 т.</w:t>
      </w:r>
    </w:p>
    <w:p w:rsidR="00621D42" w:rsidRPr="005A3AFA" w:rsidRDefault="00621D42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4.8. ул. Калинина, 59 (объездная):</w:t>
      </w:r>
    </w:p>
    <w:p w:rsidR="00765DEE" w:rsidRPr="005A3AFA" w:rsidRDefault="00765DEE" w:rsidP="00C40277">
      <w:pPr>
        <w:pStyle w:val="a6"/>
        <w:jc w:val="both"/>
      </w:pPr>
      <w:r w:rsidRPr="005A3AFA">
        <w:rPr>
          <w:b/>
        </w:rPr>
        <w:t xml:space="preserve">             - </w:t>
      </w:r>
      <w:r w:rsidRPr="005A3AFA">
        <w:t>разработка грунта с погрузкой на автомобили-самосвалы</w:t>
      </w:r>
      <w:r w:rsidR="008B29B1" w:rsidRPr="005A3AFA">
        <w:t xml:space="preserve"> (15 см)</w:t>
      </w:r>
      <w:r w:rsidRPr="005A3AFA">
        <w:t xml:space="preserve"> – 47 м3;</w:t>
      </w:r>
    </w:p>
    <w:p w:rsidR="00765DEE" w:rsidRPr="005A3AFA" w:rsidRDefault="00765DEE" w:rsidP="00C40277">
      <w:pPr>
        <w:pStyle w:val="a6"/>
        <w:jc w:val="both"/>
      </w:pPr>
      <w:r w:rsidRPr="005A3AFA">
        <w:t xml:space="preserve">             - перевозка грузов – 75,2 т;</w:t>
      </w:r>
    </w:p>
    <w:p w:rsidR="00765DEE" w:rsidRPr="00954FED" w:rsidRDefault="00765DEE" w:rsidP="00C40277">
      <w:pPr>
        <w:pStyle w:val="a6"/>
        <w:jc w:val="both"/>
      </w:pPr>
      <w:r w:rsidRPr="00954FED">
        <w:t xml:space="preserve">             - устройство оснований толщиной 15 см из щебня фракции 40-70 мм</w:t>
      </w:r>
      <w:r w:rsidR="00EB3282" w:rsidRPr="00954FED">
        <w:t xml:space="preserve"> (с учетом расклинцовки щебнем фракции 10-20 мм)</w:t>
      </w:r>
      <w:r w:rsidRPr="00954FED">
        <w:t xml:space="preserve"> – 312 м2;</w:t>
      </w:r>
    </w:p>
    <w:p w:rsidR="00765DEE" w:rsidRPr="005A3AFA" w:rsidRDefault="00765DEE" w:rsidP="00C40277">
      <w:pPr>
        <w:pStyle w:val="a6"/>
        <w:jc w:val="both"/>
      </w:pPr>
      <w:r w:rsidRPr="005A3AFA">
        <w:t xml:space="preserve">             - розлив вяжущих материалов – 0,281 т;</w:t>
      </w:r>
    </w:p>
    <w:p w:rsidR="00765DEE" w:rsidRPr="005A3AFA" w:rsidRDefault="00765DEE" w:rsidP="00C40277">
      <w:pPr>
        <w:pStyle w:val="a6"/>
        <w:jc w:val="both"/>
      </w:pPr>
      <w:r w:rsidRPr="005A3AFA">
        <w:t xml:space="preserve">             - устройство покрытия толщиной 7 см из горячих асфальтобетонных смесей – 312 м2;</w:t>
      </w:r>
    </w:p>
    <w:p w:rsidR="00765DEE" w:rsidRPr="005A3AFA" w:rsidRDefault="00765DEE" w:rsidP="00C40277">
      <w:pPr>
        <w:pStyle w:val="a6"/>
        <w:jc w:val="both"/>
      </w:pPr>
      <w:r w:rsidRPr="005A3AFA">
        <w:t xml:space="preserve">             - разработка грунта с погрузкой на автомобили-самосвалы</w:t>
      </w:r>
      <w:r w:rsidR="008B29B1" w:rsidRPr="005A3AFA">
        <w:t xml:space="preserve"> (15 см)</w:t>
      </w:r>
      <w:r w:rsidRPr="005A3AFA">
        <w:t xml:space="preserve"> – 12 м3;</w:t>
      </w:r>
    </w:p>
    <w:p w:rsidR="00765DEE" w:rsidRPr="005A3AFA" w:rsidRDefault="00765DEE" w:rsidP="00C40277">
      <w:pPr>
        <w:pStyle w:val="a6"/>
        <w:jc w:val="both"/>
      </w:pPr>
      <w:r w:rsidRPr="005A3AFA">
        <w:t xml:space="preserve">             - перевозка грузов – 19,2 т;</w:t>
      </w:r>
    </w:p>
    <w:p w:rsidR="00765DEE" w:rsidRPr="005A3AFA" w:rsidRDefault="00765DEE" w:rsidP="00C40277">
      <w:pPr>
        <w:pStyle w:val="a6"/>
        <w:jc w:val="both"/>
      </w:pPr>
      <w:r w:rsidRPr="005A3AFA">
        <w:t xml:space="preserve">             - укрепление обочин щебнем (фракция 20-40) толщиной 10 см – 39 </w:t>
      </w:r>
      <w:r w:rsidR="00CD0972" w:rsidRPr="005A3AFA">
        <w:t>м2.</w:t>
      </w:r>
    </w:p>
    <w:p w:rsidR="00CD0972" w:rsidRPr="00B31218" w:rsidRDefault="00CD0972" w:rsidP="00C40277">
      <w:pPr>
        <w:pStyle w:val="a6"/>
        <w:jc w:val="both"/>
        <w:rPr>
          <w:color w:val="000000"/>
          <w:u w:val="single"/>
        </w:rPr>
      </w:pPr>
      <w:r w:rsidRPr="00B31218">
        <w:rPr>
          <w:color w:val="000000"/>
          <w:u w:val="single"/>
        </w:rPr>
        <w:t>4.9. Перекресток ул. Ленина – ул. Объездная:</w:t>
      </w:r>
    </w:p>
    <w:p w:rsidR="00CD0972" w:rsidRDefault="00CD0972" w:rsidP="00C40277">
      <w:pPr>
        <w:pStyle w:val="a6"/>
        <w:jc w:val="both"/>
        <w:rPr>
          <w:color w:val="000000"/>
        </w:rPr>
      </w:pPr>
      <w:r w:rsidRPr="00CD0972">
        <w:rPr>
          <w:color w:val="000000"/>
        </w:rPr>
        <w:t xml:space="preserve">              -</w:t>
      </w:r>
      <w:r>
        <w:rPr>
          <w:color w:val="000000"/>
        </w:rPr>
        <w:t xml:space="preserve"> ремонт асфальтобетонного покрытия дорог однослойного толщиной: 70 мм площадью ремонта до 5 м2 – 45 м2;</w:t>
      </w:r>
    </w:p>
    <w:p w:rsidR="00CD0972" w:rsidRDefault="00CD0972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- погрузка и перевозка мусора строительного – 5,625 т;</w:t>
      </w:r>
    </w:p>
    <w:p w:rsidR="00CD0972" w:rsidRPr="007350BB" w:rsidRDefault="00CD0972" w:rsidP="00C40277">
      <w:pPr>
        <w:pStyle w:val="a6"/>
        <w:jc w:val="both"/>
      </w:pPr>
      <w:r w:rsidRPr="007350BB">
        <w:t xml:space="preserve">              - устройство подстилающих и выравнивающих слоев оснований из </w:t>
      </w:r>
      <w:r w:rsidR="000313E7" w:rsidRPr="007350BB">
        <w:t>щебня (фракция 20-40 мм)</w:t>
      </w:r>
      <w:r w:rsidR="00CB365F" w:rsidRPr="007350BB">
        <w:t xml:space="preserve"> толщиной 7 см</w:t>
      </w:r>
      <w:r w:rsidR="000313E7" w:rsidRPr="007350BB">
        <w:t xml:space="preserve"> – 2,5 м3;</w:t>
      </w:r>
    </w:p>
    <w:p w:rsidR="000313E7" w:rsidRDefault="000313E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- розлив вяжущих материалов – 0,041 т.</w:t>
      </w:r>
    </w:p>
    <w:p w:rsidR="000313E7" w:rsidRPr="004059E1" w:rsidRDefault="000313E7" w:rsidP="00C40277">
      <w:pPr>
        <w:pStyle w:val="a6"/>
        <w:jc w:val="both"/>
        <w:rPr>
          <w:color w:val="000000"/>
          <w:u w:val="single"/>
        </w:rPr>
      </w:pPr>
      <w:r w:rsidRPr="004059E1">
        <w:rPr>
          <w:color w:val="000000"/>
          <w:u w:val="single"/>
        </w:rPr>
        <w:t>4</w:t>
      </w:r>
      <w:r w:rsidR="00355040" w:rsidRPr="004059E1">
        <w:rPr>
          <w:color w:val="000000"/>
          <w:u w:val="single"/>
        </w:rPr>
        <w:t>.10. ул. Ленина, 100:</w:t>
      </w:r>
    </w:p>
    <w:p w:rsidR="000313E7" w:rsidRDefault="000313E7" w:rsidP="00C40277">
      <w:pPr>
        <w:pStyle w:val="a6"/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Pr="000313E7">
        <w:rPr>
          <w:color w:val="000000"/>
        </w:rPr>
        <w:t>- разработка</w:t>
      </w:r>
      <w:r>
        <w:rPr>
          <w:color w:val="000000"/>
        </w:rPr>
        <w:t xml:space="preserve"> грунта с погрузкой на автомобили-самосвалы</w:t>
      </w:r>
      <w:r w:rsidR="00B31218">
        <w:rPr>
          <w:color w:val="000000"/>
        </w:rPr>
        <w:t xml:space="preserve"> (10 см)</w:t>
      </w:r>
      <w:r>
        <w:rPr>
          <w:color w:val="000000"/>
        </w:rPr>
        <w:t xml:space="preserve"> – 20 м3;</w:t>
      </w:r>
    </w:p>
    <w:p w:rsidR="000313E7" w:rsidRDefault="000313E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- перевозка грузов – 32 т;</w:t>
      </w:r>
    </w:p>
    <w:p w:rsidR="000313E7" w:rsidRPr="00954FED" w:rsidRDefault="000313E7" w:rsidP="00C40277">
      <w:pPr>
        <w:pStyle w:val="a6"/>
        <w:jc w:val="both"/>
      </w:pPr>
      <w:r w:rsidRPr="00954FED">
        <w:t xml:space="preserve">              - </w:t>
      </w:r>
      <w:r w:rsidR="00520F59" w:rsidRPr="00954FED">
        <w:t>устройство оснований толщиной 15 см из щебня фракции 40-70 мм</w:t>
      </w:r>
      <w:r w:rsidR="00550B5E" w:rsidRPr="00954FED">
        <w:t xml:space="preserve"> (с учетом расклинцовки щебнем фракции 10-20 мм)</w:t>
      </w:r>
      <w:r w:rsidR="00520F59" w:rsidRPr="00954FED">
        <w:t xml:space="preserve"> – 195 м2;</w:t>
      </w:r>
    </w:p>
    <w:p w:rsidR="00520F59" w:rsidRDefault="00520F59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- розлив вяжущих материалов – 0,176 т;</w:t>
      </w:r>
    </w:p>
    <w:p w:rsidR="00520F59" w:rsidRPr="005A3AFA" w:rsidRDefault="00520F59" w:rsidP="00C40277">
      <w:pPr>
        <w:pStyle w:val="a6"/>
        <w:jc w:val="both"/>
      </w:pPr>
      <w:r w:rsidRPr="007350BB">
        <w:rPr>
          <w:color w:val="FF0000"/>
        </w:rPr>
        <w:t xml:space="preserve">              </w:t>
      </w:r>
      <w:r w:rsidRPr="005A3AFA">
        <w:t xml:space="preserve">- устройство покрытия толщиной 7 см из горячих асфальтобетонных смесей – 195 м2; </w:t>
      </w:r>
    </w:p>
    <w:p w:rsidR="00520F59" w:rsidRPr="005A3AFA" w:rsidRDefault="00520F59" w:rsidP="00C40277">
      <w:pPr>
        <w:pStyle w:val="a6"/>
        <w:jc w:val="both"/>
      </w:pPr>
      <w:r w:rsidRPr="005A3AFA">
        <w:t xml:space="preserve">              - разработка грунта с погрузкой на автомобили-самосвалы</w:t>
      </w:r>
      <w:r w:rsidR="00B31218" w:rsidRPr="005A3AFA">
        <w:t xml:space="preserve"> (15 см)</w:t>
      </w:r>
      <w:r w:rsidRPr="005A3AFA">
        <w:t xml:space="preserve"> – 9 м3;</w:t>
      </w:r>
    </w:p>
    <w:p w:rsidR="00520F59" w:rsidRPr="005A3AFA" w:rsidRDefault="00520F59" w:rsidP="00C40277">
      <w:pPr>
        <w:pStyle w:val="a6"/>
        <w:jc w:val="both"/>
      </w:pPr>
      <w:r w:rsidRPr="005A3AFA">
        <w:t xml:space="preserve">              - перевозка грузов – 14,4 т;</w:t>
      </w:r>
    </w:p>
    <w:p w:rsidR="00520F59" w:rsidRPr="00EB3282" w:rsidRDefault="00520F59" w:rsidP="00C40277">
      <w:pPr>
        <w:pStyle w:val="a6"/>
        <w:jc w:val="both"/>
        <w:rPr>
          <w:color w:val="000000" w:themeColor="text1"/>
        </w:rPr>
      </w:pPr>
      <w:r w:rsidRPr="00EB3282">
        <w:rPr>
          <w:color w:val="000000" w:themeColor="text1"/>
        </w:rPr>
        <w:t xml:space="preserve">              - укрепление обочин щебнем фракции 40-70 мм толщиной 10 см – 42 м2.</w:t>
      </w:r>
    </w:p>
    <w:p w:rsidR="006F1807" w:rsidRPr="005A3AFA" w:rsidRDefault="006F1807" w:rsidP="00C40277">
      <w:pPr>
        <w:pStyle w:val="a6"/>
        <w:jc w:val="both"/>
      </w:pPr>
      <w:r w:rsidRPr="005A3AFA">
        <w:t xml:space="preserve">              - разработка грунта с погрузкой на автомобили-самосвалы</w:t>
      </w:r>
      <w:r w:rsidR="001A353A" w:rsidRPr="005A3AFA">
        <w:t xml:space="preserve"> (20 см)</w:t>
      </w:r>
      <w:r w:rsidRPr="005A3AFA">
        <w:t xml:space="preserve"> – 10</w:t>
      </w:r>
      <w:r w:rsidR="00D712D3">
        <w:t>2</w:t>
      </w:r>
      <w:r w:rsidRPr="005A3AFA">
        <w:t xml:space="preserve"> м3;</w:t>
      </w:r>
    </w:p>
    <w:p w:rsidR="006F1807" w:rsidRPr="005A3AFA" w:rsidRDefault="006F1807" w:rsidP="00C40277">
      <w:pPr>
        <w:pStyle w:val="a6"/>
        <w:jc w:val="both"/>
      </w:pPr>
      <w:r w:rsidRPr="005A3AFA">
        <w:t xml:space="preserve">              - перевозка грузов – 169,</w:t>
      </w:r>
      <w:r w:rsidR="00D712D3">
        <w:t>5455</w:t>
      </w:r>
      <w:r w:rsidRPr="005A3AFA">
        <w:t xml:space="preserve"> т;</w:t>
      </w:r>
    </w:p>
    <w:p w:rsidR="006F1807" w:rsidRPr="005A3AFA" w:rsidRDefault="006F1807" w:rsidP="00C40277">
      <w:pPr>
        <w:pStyle w:val="a6"/>
        <w:jc w:val="both"/>
      </w:pPr>
      <w:r w:rsidRPr="005A3AFA">
        <w:t xml:space="preserve">              - устройство подстилающих и выравнивающих слоев оснований из щебня фракции 120-150 мм</w:t>
      </w:r>
      <w:r w:rsidR="001A353A" w:rsidRPr="005A3AFA">
        <w:t xml:space="preserve"> толщиной 12 см</w:t>
      </w:r>
      <w:r w:rsidRPr="005A3AFA">
        <w:t xml:space="preserve"> – 31,92 м3;</w:t>
      </w:r>
    </w:p>
    <w:p w:rsidR="006F1807" w:rsidRPr="005A3AFA" w:rsidRDefault="006F1807" w:rsidP="00C40277">
      <w:pPr>
        <w:pStyle w:val="a6"/>
        <w:jc w:val="both"/>
      </w:pPr>
      <w:r w:rsidRPr="005A3AFA">
        <w:t xml:space="preserve">               - устройство подстилающих и выравнивающих слоев оснований из щебня фракции 20-40 мм</w:t>
      </w:r>
      <w:r w:rsidR="001A353A" w:rsidRPr="005A3AFA">
        <w:t xml:space="preserve"> толщиной 8 см</w:t>
      </w:r>
      <w:r w:rsidRPr="005A3AFA">
        <w:t xml:space="preserve"> – 42,58 м3;</w:t>
      </w:r>
    </w:p>
    <w:p w:rsidR="006F1807" w:rsidRPr="005A3AFA" w:rsidRDefault="006F1807" w:rsidP="00C40277">
      <w:pPr>
        <w:pStyle w:val="a6"/>
        <w:jc w:val="both"/>
      </w:pPr>
      <w:r w:rsidRPr="005A3AFA">
        <w:t xml:space="preserve">               - розлив вяжущих материалов – 0,479 т;</w:t>
      </w:r>
    </w:p>
    <w:p w:rsidR="006F1807" w:rsidRPr="005A3AFA" w:rsidRDefault="006F1807" w:rsidP="00C40277">
      <w:pPr>
        <w:pStyle w:val="a6"/>
        <w:jc w:val="both"/>
      </w:pPr>
      <w:r w:rsidRPr="005A3AFA">
        <w:t xml:space="preserve">               </w:t>
      </w:r>
      <w:r w:rsidR="00664866" w:rsidRPr="005A3AFA">
        <w:t xml:space="preserve">- устройство покрытия толщиной 7 см из горячих асфальтобетонных смесей – 532 м2; </w:t>
      </w:r>
      <w:r w:rsidRPr="005A3AFA">
        <w:t xml:space="preserve"> </w:t>
      </w:r>
    </w:p>
    <w:p w:rsidR="00664866" w:rsidRPr="005A3AFA" w:rsidRDefault="00664866" w:rsidP="00C40277">
      <w:pPr>
        <w:pStyle w:val="a6"/>
        <w:jc w:val="both"/>
      </w:pPr>
      <w:r w:rsidRPr="005A3AFA">
        <w:t xml:space="preserve">               - разработка грунта с погрузкой на автомобили-самосвалы</w:t>
      </w:r>
      <w:r w:rsidR="001A353A" w:rsidRPr="005A3AFA">
        <w:t xml:space="preserve"> (12 см)</w:t>
      </w:r>
      <w:r w:rsidRPr="005A3AFA">
        <w:t xml:space="preserve"> – 18 м3;</w:t>
      </w:r>
    </w:p>
    <w:p w:rsidR="00664866" w:rsidRPr="005A3AFA" w:rsidRDefault="00664866" w:rsidP="00C40277">
      <w:pPr>
        <w:pStyle w:val="a6"/>
        <w:jc w:val="both"/>
      </w:pPr>
      <w:r w:rsidRPr="005A3AFA">
        <w:t xml:space="preserve">               - перевозка грузов – 28,8 т; </w:t>
      </w:r>
    </w:p>
    <w:p w:rsidR="00664866" w:rsidRPr="005A3AFA" w:rsidRDefault="00664866" w:rsidP="00C40277">
      <w:pPr>
        <w:pStyle w:val="a6"/>
        <w:jc w:val="both"/>
      </w:pPr>
      <w:r w:rsidRPr="005A3AFA">
        <w:lastRenderedPageBreak/>
        <w:t xml:space="preserve">               - укрепление обочин щебнем фракции 40</w:t>
      </w:r>
      <w:r w:rsidR="00355040" w:rsidRPr="005A3AFA">
        <w:t>-70 мм толщиной 10 см -  152 м2.</w:t>
      </w:r>
    </w:p>
    <w:p w:rsidR="005E2099" w:rsidRPr="005A3AFA" w:rsidRDefault="005E2099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4.11. Район ж/д вокзала:</w:t>
      </w:r>
    </w:p>
    <w:p w:rsidR="00355040" w:rsidRPr="005A3AFA" w:rsidRDefault="005E2099" w:rsidP="00C40277">
      <w:pPr>
        <w:pStyle w:val="a6"/>
        <w:jc w:val="both"/>
      </w:pPr>
      <w:r w:rsidRPr="005A3AFA">
        <w:t xml:space="preserve">               - ремонт асфальтобетонного покрытия дорог однослойного толщиной: 50 мм площадью ремонта до 5 м2 – 52 м2;</w:t>
      </w:r>
    </w:p>
    <w:p w:rsidR="005E2099" w:rsidRPr="005A3AFA" w:rsidRDefault="005E2099" w:rsidP="00C40277">
      <w:pPr>
        <w:pStyle w:val="a6"/>
        <w:jc w:val="both"/>
      </w:pPr>
      <w:r w:rsidRPr="005A3AFA">
        <w:t xml:space="preserve">               - погрузка и перевозка мусора строительного – 4,68 т;</w:t>
      </w:r>
    </w:p>
    <w:p w:rsidR="005E2099" w:rsidRPr="005A3AFA" w:rsidRDefault="005E2099" w:rsidP="00C40277">
      <w:pPr>
        <w:pStyle w:val="a6"/>
        <w:jc w:val="both"/>
      </w:pPr>
      <w:r w:rsidRPr="005A3AFA">
        <w:t xml:space="preserve">               - устройство подстилающих и выравнивающих слоев оснований из щебня фракции 20-40 мм – </w:t>
      </w:r>
      <w:r w:rsidR="00817856" w:rsidRPr="005A3AFA">
        <w:t xml:space="preserve">2,5 </w:t>
      </w:r>
      <w:r w:rsidRPr="005A3AFA">
        <w:t>м3.</w:t>
      </w:r>
    </w:p>
    <w:p w:rsidR="002A2E3C" w:rsidRPr="005A3AFA" w:rsidRDefault="002A2E3C" w:rsidP="00C40277">
      <w:pPr>
        <w:pStyle w:val="a6"/>
        <w:jc w:val="both"/>
      </w:pPr>
    </w:p>
    <w:p w:rsidR="006D467F" w:rsidRPr="00314B1A" w:rsidRDefault="006D467F" w:rsidP="00C40277">
      <w:pPr>
        <w:pStyle w:val="a6"/>
        <w:jc w:val="both"/>
        <w:rPr>
          <w:color w:val="000000"/>
          <w:u w:val="single"/>
        </w:rPr>
      </w:pPr>
      <w:r w:rsidRPr="00314B1A">
        <w:rPr>
          <w:color w:val="000000"/>
          <w:u w:val="single"/>
        </w:rPr>
        <w:t>4.12. ул. П. Зыкина</w:t>
      </w:r>
      <w:r w:rsidR="002A2E3C" w:rsidRPr="00314B1A">
        <w:rPr>
          <w:color w:val="000000"/>
          <w:u w:val="single"/>
        </w:rPr>
        <w:t>, 38</w:t>
      </w:r>
      <w:r w:rsidRPr="00314B1A">
        <w:rPr>
          <w:color w:val="000000"/>
          <w:u w:val="single"/>
        </w:rPr>
        <w:t xml:space="preserve"> (р-н автодрома):</w:t>
      </w:r>
    </w:p>
    <w:p w:rsidR="00E94C74" w:rsidRPr="005A3AFA" w:rsidRDefault="00E94C74" w:rsidP="00C40277">
      <w:pPr>
        <w:pStyle w:val="a6"/>
        <w:jc w:val="both"/>
      </w:pPr>
      <w:r w:rsidRPr="005A3AFA">
        <w:t xml:space="preserve">               - разработка грунта с погрузкой на автомобили-самосвалы</w:t>
      </w:r>
      <w:r w:rsidR="002A2E3C" w:rsidRPr="005A3AFA">
        <w:t xml:space="preserve"> (12 см)</w:t>
      </w:r>
      <w:r w:rsidRPr="005A3AFA">
        <w:t xml:space="preserve"> – 11 м3;</w:t>
      </w:r>
    </w:p>
    <w:p w:rsidR="00E94C74" w:rsidRPr="005A3AFA" w:rsidRDefault="00E94C74" w:rsidP="00C40277">
      <w:pPr>
        <w:pStyle w:val="a6"/>
        <w:jc w:val="both"/>
      </w:pPr>
      <w:r w:rsidRPr="005A3AFA">
        <w:t xml:space="preserve">               - </w:t>
      </w:r>
      <w:r w:rsidR="008319EF" w:rsidRPr="005A3AFA">
        <w:t>перевозка грузов – 17,6 т;</w:t>
      </w:r>
    </w:p>
    <w:p w:rsidR="008319EF" w:rsidRPr="00954FED" w:rsidRDefault="008319EF" w:rsidP="00C40277">
      <w:pPr>
        <w:pStyle w:val="a6"/>
        <w:jc w:val="both"/>
      </w:pPr>
      <w:r w:rsidRPr="00954FED">
        <w:t xml:space="preserve">               - устройство оснований толщиной 12 см из щебня фракции 40-70 мм</w:t>
      </w:r>
      <w:r w:rsidR="00550B5E" w:rsidRPr="00954FED">
        <w:t xml:space="preserve"> (с учетом расклинцовки щебнем 10-20 мм)</w:t>
      </w:r>
      <w:r w:rsidRPr="00954FED">
        <w:t xml:space="preserve"> – 91 м2;</w:t>
      </w:r>
    </w:p>
    <w:p w:rsidR="008319EF" w:rsidRPr="005A3AFA" w:rsidRDefault="008319EF" w:rsidP="00C40277">
      <w:pPr>
        <w:pStyle w:val="a6"/>
        <w:jc w:val="both"/>
      </w:pPr>
      <w:r w:rsidRPr="005A3AFA">
        <w:t xml:space="preserve">               - розлив вя</w:t>
      </w:r>
      <w:r w:rsidR="00681FD1" w:rsidRPr="005A3AFA">
        <w:t>жущих материалов – 0,082 т;</w:t>
      </w:r>
    </w:p>
    <w:p w:rsidR="00681FD1" w:rsidRPr="005A3AFA" w:rsidRDefault="00681FD1" w:rsidP="00C40277">
      <w:pPr>
        <w:pStyle w:val="a6"/>
        <w:jc w:val="both"/>
      </w:pPr>
      <w:r w:rsidRPr="005A3AFA">
        <w:t xml:space="preserve">               - устройство покрытия толщиной 7 см из горячих асфальтобетонных смесей – 91 м2;</w:t>
      </w:r>
    </w:p>
    <w:p w:rsidR="00681FD1" w:rsidRPr="005A3AFA" w:rsidRDefault="00681FD1" w:rsidP="00C40277">
      <w:pPr>
        <w:pStyle w:val="a6"/>
        <w:jc w:val="both"/>
      </w:pPr>
      <w:r w:rsidRPr="005A3AFA">
        <w:t xml:space="preserve">               - разработка грунта с погрузкой на автомобили-самосвалы</w:t>
      </w:r>
      <w:r w:rsidR="001E54E2" w:rsidRPr="005A3AFA">
        <w:t xml:space="preserve"> (12 м3)</w:t>
      </w:r>
      <w:r w:rsidRPr="005A3AFA">
        <w:t xml:space="preserve"> – 3 м3;</w:t>
      </w:r>
    </w:p>
    <w:p w:rsidR="00681FD1" w:rsidRPr="005A3AFA" w:rsidRDefault="00681FD1" w:rsidP="00C40277">
      <w:pPr>
        <w:pStyle w:val="a6"/>
        <w:jc w:val="both"/>
      </w:pPr>
      <w:r w:rsidRPr="005A3AFA">
        <w:t xml:space="preserve">               - перевозка грузов – 4,8 т;</w:t>
      </w:r>
    </w:p>
    <w:p w:rsidR="00681FD1" w:rsidRPr="005A3AFA" w:rsidRDefault="00681FD1" w:rsidP="00C40277">
      <w:pPr>
        <w:pStyle w:val="a6"/>
        <w:jc w:val="both"/>
      </w:pPr>
      <w:r w:rsidRPr="005A3AFA">
        <w:t xml:space="preserve">               - укрепление обочин щебнем фракции 40-70 мм толщиной 10 см – 26 м2.</w:t>
      </w:r>
    </w:p>
    <w:p w:rsidR="00681FD1" w:rsidRPr="003E7D95" w:rsidRDefault="00681FD1" w:rsidP="00C40277">
      <w:pPr>
        <w:pStyle w:val="a6"/>
        <w:jc w:val="both"/>
        <w:rPr>
          <w:color w:val="000000"/>
          <w:u w:val="single"/>
        </w:rPr>
      </w:pPr>
      <w:r w:rsidRPr="003E7D95">
        <w:rPr>
          <w:color w:val="000000"/>
          <w:u w:val="single"/>
        </w:rPr>
        <w:t>4.13. Перекресток ул. Ярославского – ул. Объездная:</w:t>
      </w:r>
    </w:p>
    <w:p w:rsidR="00681FD1" w:rsidRDefault="00681FD1" w:rsidP="00C40277">
      <w:pPr>
        <w:pStyle w:val="a6"/>
        <w:jc w:val="both"/>
        <w:rPr>
          <w:color w:val="000000"/>
        </w:rPr>
      </w:pPr>
      <w:r w:rsidRPr="00681FD1">
        <w:rPr>
          <w:color w:val="000000"/>
        </w:rPr>
        <w:t xml:space="preserve">               - </w:t>
      </w:r>
      <w:r>
        <w:rPr>
          <w:color w:val="000000"/>
        </w:rPr>
        <w:t>ремонт асфальтобетонного покрытия дорог однослойного толщиной: 50 мм площадью</w:t>
      </w:r>
      <w:r w:rsidR="0048583F">
        <w:rPr>
          <w:color w:val="000000"/>
        </w:rPr>
        <w:t xml:space="preserve"> ремонта до 5 м2 – 18 м2;</w:t>
      </w:r>
    </w:p>
    <w:p w:rsidR="0048583F" w:rsidRDefault="0048583F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погрузка и перевозка мусора строительного - 1,62 т;</w:t>
      </w:r>
    </w:p>
    <w:p w:rsidR="0048583F" w:rsidRDefault="0048583F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устройство подстилающих и выравнивающих слоев оснований из щебня фракции 20-40 мм</w:t>
      </w:r>
      <w:r w:rsidR="00314B1A">
        <w:rPr>
          <w:color w:val="000000"/>
        </w:rPr>
        <w:t xml:space="preserve"> толщиной 7 см</w:t>
      </w:r>
      <w:r>
        <w:rPr>
          <w:color w:val="000000"/>
        </w:rPr>
        <w:t xml:space="preserve"> – 1</w:t>
      </w:r>
      <w:r w:rsidR="005A3AFA">
        <w:rPr>
          <w:color w:val="000000"/>
        </w:rPr>
        <w:t>,</w:t>
      </w:r>
      <w:r>
        <w:rPr>
          <w:color w:val="000000"/>
        </w:rPr>
        <w:t>1 м3;</w:t>
      </w:r>
    </w:p>
    <w:p w:rsidR="0048583F" w:rsidRDefault="0048583F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розлив вяжущих материалов – 0,016 т.</w:t>
      </w:r>
    </w:p>
    <w:p w:rsidR="0048583F" w:rsidRPr="00BE35DE" w:rsidRDefault="0048583F" w:rsidP="00C40277">
      <w:pPr>
        <w:pStyle w:val="a6"/>
        <w:jc w:val="both"/>
        <w:rPr>
          <w:color w:val="000000"/>
          <w:u w:val="single"/>
        </w:rPr>
      </w:pPr>
      <w:r w:rsidRPr="00BE35DE">
        <w:rPr>
          <w:color w:val="000000"/>
          <w:u w:val="single"/>
        </w:rPr>
        <w:t>4.14. ГКХ:</w:t>
      </w:r>
    </w:p>
    <w:p w:rsidR="0048583F" w:rsidRDefault="0048583F" w:rsidP="00C40277">
      <w:pPr>
        <w:pStyle w:val="a6"/>
        <w:jc w:val="both"/>
        <w:rPr>
          <w:color w:val="000000"/>
        </w:rPr>
      </w:pPr>
      <w:r w:rsidRPr="0048583F">
        <w:rPr>
          <w:color w:val="000000"/>
        </w:rPr>
        <w:t xml:space="preserve">               - </w:t>
      </w:r>
      <w:r>
        <w:rPr>
          <w:color w:val="000000"/>
        </w:rPr>
        <w:t xml:space="preserve">разборка покрытий и оснований асфальтобетонных с помощью отб. </w:t>
      </w:r>
      <w:r w:rsidR="009C0E6F">
        <w:rPr>
          <w:color w:val="000000"/>
        </w:rPr>
        <w:t>м</w:t>
      </w:r>
      <w:r>
        <w:rPr>
          <w:color w:val="000000"/>
        </w:rPr>
        <w:t>олотков</w:t>
      </w:r>
      <w:r w:rsidR="009C0E6F">
        <w:rPr>
          <w:color w:val="000000"/>
        </w:rPr>
        <w:t xml:space="preserve"> (10 см)</w:t>
      </w:r>
      <w:r>
        <w:rPr>
          <w:color w:val="000000"/>
        </w:rPr>
        <w:t xml:space="preserve"> – 2,4 м3;</w:t>
      </w:r>
    </w:p>
    <w:p w:rsidR="0048583F" w:rsidRDefault="0048583F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разработка грунта с погрузкой на автомобили-самосвалы</w:t>
      </w:r>
      <w:r w:rsidR="009C0E6F">
        <w:rPr>
          <w:color w:val="000000"/>
        </w:rPr>
        <w:t xml:space="preserve"> (10 см)</w:t>
      </w:r>
      <w:r>
        <w:rPr>
          <w:color w:val="000000"/>
        </w:rPr>
        <w:t xml:space="preserve"> – 2 м3;</w:t>
      </w:r>
    </w:p>
    <w:p w:rsidR="0048583F" w:rsidRDefault="0048583F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перевозка грузов – 3,2 т;</w:t>
      </w:r>
    </w:p>
    <w:p w:rsidR="0048583F" w:rsidRPr="00954FED" w:rsidRDefault="0048583F" w:rsidP="00C40277">
      <w:pPr>
        <w:pStyle w:val="a6"/>
        <w:jc w:val="both"/>
      </w:pPr>
      <w:r w:rsidRPr="00954FED">
        <w:t xml:space="preserve">               - устройство оснований толщиной 10 см из щебня фракции 40-70 мм</w:t>
      </w:r>
      <w:r w:rsidR="00EE1E92" w:rsidRPr="00954FED">
        <w:t xml:space="preserve"> (с учетом расклинцовки щебнем фракции 10-20 мм)</w:t>
      </w:r>
      <w:r w:rsidRPr="00954FED">
        <w:t xml:space="preserve"> – 24 м2.</w:t>
      </w:r>
    </w:p>
    <w:p w:rsidR="0048583F" w:rsidRPr="00E1199B" w:rsidRDefault="006F3121" w:rsidP="00C40277">
      <w:pPr>
        <w:pStyle w:val="a6"/>
        <w:jc w:val="both"/>
        <w:rPr>
          <w:color w:val="000000"/>
          <w:u w:val="single"/>
        </w:rPr>
      </w:pPr>
      <w:r w:rsidRPr="00E1199B">
        <w:rPr>
          <w:color w:val="000000"/>
          <w:u w:val="single"/>
        </w:rPr>
        <w:t>4.15. Район предприятия ИП «Уральское мясо»:</w:t>
      </w:r>
    </w:p>
    <w:p w:rsidR="006F3121" w:rsidRDefault="006F3121" w:rsidP="00C40277">
      <w:pPr>
        <w:pStyle w:val="a6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Pr="006F3121">
        <w:rPr>
          <w:color w:val="000000"/>
        </w:rPr>
        <w:t>- ремонт</w:t>
      </w:r>
      <w:r>
        <w:rPr>
          <w:color w:val="000000"/>
        </w:rPr>
        <w:t xml:space="preserve"> асфальтобетонного покрытия дорог</w:t>
      </w:r>
      <w:r w:rsidR="001F4BB7">
        <w:rPr>
          <w:color w:val="000000"/>
        </w:rPr>
        <w:t xml:space="preserve"> однослойного толщиной 50мм площадью ремонта до 5 м2 – 35 м2;</w:t>
      </w:r>
    </w:p>
    <w:p w:rsidR="001F4BB7" w:rsidRDefault="001F4BB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погрузка и перевозка мусора строительного – 3,15 т;</w:t>
      </w:r>
    </w:p>
    <w:p w:rsidR="001F4BB7" w:rsidRDefault="001F4BB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устройство подстилающих и выравнивающих слоев оснований из щебня фракции 20*40 </w:t>
      </w:r>
      <w:r w:rsidR="00BE35DE">
        <w:rPr>
          <w:color w:val="000000"/>
        </w:rPr>
        <w:t>толщиной 7 см</w:t>
      </w:r>
      <w:r>
        <w:rPr>
          <w:color w:val="000000"/>
        </w:rPr>
        <w:t>– 1,8 м3;</w:t>
      </w:r>
    </w:p>
    <w:p w:rsidR="001F4BB7" w:rsidRDefault="001F4BB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розлив вяжущих материалов – 0,032 т.</w:t>
      </w:r>
    </w:p>
    <w:p w:rsidR="001F4BB7" w:rsidRPr="00705DA7" w:rsidRDefault="001F4BB7" w:rsidP="00C40277">
      <w:pPr>
        <w:pStyle w:val="a6"/>
        <w:jc w:val="both"/>
        <w:rPr>
          <w:color w:val="000000"/>
          <w:u w:val="single"/>
        </w:rPr>
      </w:pPr>
      <w:r w:rsidRPr="00705DA7">
        <w:rPr>
          <w:color w:val="000000"/>
          <w:u w:val="single"/>
        </w:rPr>
        <w:t>4.16. ул. Садовая, 3:</w:t>
      </w:r>
    </w:p>
    <w:p w:rsidR="001F4BB7" w:rsidRDefault="001F4BB7" w:rsidP="00C40277">
      <w:pPr>
        <w:pStyle w:val="a6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Pr="001F4BB7">
        <w:rPr>
          <w:color w:val="000000"/>
        </w:rPr>
        <w:t>- разборка</w:t>
      </w:r>
      <w:r>
        <w:rPr>
          <w:color w:val="000000"/>
        </w:rPr>
        <w:t xml:space="preserve"> покрытий и оснований </w:t>
      </w:r>
      <w:proofErr w:type="spellStart"/>
      <w:r>
        <w:rPr>
          <w:color w:val="000000"/>
        </w:rPr>
        <w:t>асфальтоб</w:t>
      </w:r>
      <w:proofErr w:type="spellEnd"/>
      <w:r>
        <w:rPr>
          <w:color w:val="000000"/>
        </w:rPr>
        <w:t>-х с помощью молотков отбойных</w:t>
      </w:r>
      <w:r w:rsidR="00705DA7">
        <w:rPr>
          <w:color w:val="000000"/>
        </w:rPr>
        <w:t xml:space="preserve"> (10 см)</w:t>
      </w:r>
      <w:r>
        <w:rPr>
          <w:color w:val="000000"/>
        </w:rPr>
        <w:t xml:space="preserve"> – 3,6 м3;</w:t>
      </w:r>
    </w:p>
    <w:p w:rsidR="001F4BB7" w:rsidRDefault="001F4BB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</w:t>
      </w:r>
      <w:r w:rsidR="00EE291B">
        <w:rPr>
          <w:color w:val="000000"/>
        </w:rPr>
        <w:t>разработка грунта</w:t>
      </w:r>
      <w:r w:rsidR="00D223C7">
        <w:rPr>
          <w:color w:val="000000"/>
        </w:rPr>
        <w:t xml:space="preserve"> с погрузкой на автомобили-самосвалы</w:t>
      </w:r>
      <w:r w:rsidR="00705DA7">
        <w:rPr>
          <w:color w:val="000000"/>
        </w:rPr>
        <w:t xml:space="preserve"> (10 см)</w:t>
      </w:r>
      <w:r w:rsidR="00D223C7">
        <w:rPr>
          <w:color w:val="000000"/>
        </w:rPr>
        <w:t xml:space="preserve"> – 4 м3;</w:t>
      </w:r>
    </w:p>
    <w:p w:rsidR="00D223C7" w:rsidRDefault="00D223C7" w:rsidP="00C40277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- перевозка грузов – 6,4 т;</w:t>
      </w:r>
    </w:p>
    <w:p w:rsidR="00D223C7" w:rsidRPr="00954FED" w:rsidRDefault="00D223C7" w:rsidP="00C40277">
      <w:pPr>
        <w:pStyle w:val="a6"/>
        <w:jc w:val="both"/>
      </w:pPr>
      <w:r w:rsidRPr="00954FED">
        <w:t xml:space="preserve">               - устройство оснований толщиной 20 см из щебня фракции 40-70 мм</w:t>
      </w:r>
      <w:r w:rsidR="00672E3E" w:rsidRPr="00954FED">
        <w:t xml:space="preserve"> (с учетом расклинцовки щебнем фракции 10-20 мм)</w:t>
      </w:r>
      <w:r w:rsidRPr="00954FED">
        <w:t xml:space="preserve"> – 36 м2;</w:t>
      </w:r>
    </w:p>
    <w:p w:rsidR="00D223C7" w:rsidRPr="005A3AFA" w:rsidRDefault="00D223C7" w:rsidP="00C40277">
      <w:pPr>
        <w:pStyle w:val="a6"/>
        <w:jc w:val="both"/>
      </w:pPr>
      <w:r w:rsidRPr="005A3AFA">
        <w:t xml:space="preserve">               - розлив вяжущих материалов – 0,032 т;</w:t>
      </w:r>
    </w:p>
    <w:p w:rsidR="00D223C7" w:rsidRPr="005A3AFA" w:rsidRDefault="00D223C7" w:rsidP="00C40277">
      <w:pPr>
        <w:pStyle w:val="a6"/>
        <w:jc w:val="both"/>
      </w:pPr>
      <w:r w:rsidRPr="005A3AFA">
        <w:t xml:space="preserve">               - устройство покрытия толщиной 7 см из горячих асфальтобетонных смесей – 3</w:t>
      </w:r>
      <w:r w:rsidR="00705DA7" w:rsidRPr="005A3AFA">
        <w:t>6</w:t>
      </w:r>
      <w:r w:rsidRPr="005A3AFA">
        <w:t xml:space="preserve"> м2;</w:t>
      </w:r>
    </w:p>
    <w:p w:rsidR="00D223C7" w:rsidRPr="005A3AFA" w:rsidRDefault="00D223C7" w:rsidP="00C40277">
      <w:pPr>
        <w:pStyle w:val="a6"/>
        <w:jc w:val="both"/>
      </w:pPr>
      <w:r w:rsidRPr="005A3AFA">
        <w:t xml:space="preserve">               - разработка грунта </w:t>
      </w:r>
      <w:proofErr w:type="spellStart"/>
      <w:r w:rsidRPr="005A3AFA">
        <w:t>грунта</w:t>
      </w:r>
      <w:proofErr w:type="spellEnd"/>
      <w:r w:rsidRPr="005A3AFA">
        <w:t xml:space="preserve"> с погрузкой на автомобили- самосвалы</w:t>
      </w:r>
      <w:r w:rsidR="00705DA7" w:rsidRPr="005A3AFA">
        <w:t xml:space="preserve"> (10 см)</w:t>
      </w:r>
      <w:r w:rsidRPr="005A3AFA">
        <w:t xml:space="preserve"> – 1 м3;</w:t>
      </w:r>
    </w:p>
    <w:p w:rsidR="00D223C7" w:rsidRPr="005A3AFA" w:rsidRDefault="00D223C7" w:rsidP="00C40277">
      <w:pPr>
        <w:pStyle w:val="a6"/>
        <w:jc w:val="both"/>
      </w:pPr>
      <w:r w:rsidRPr="005A3AFA">
        <w:t xml:space="preserve">               - перевозка грузов – 0,96 т.</w:t>
      </w:r>
    </w:p>
    <w:p w:rsidR="00D223C7" w:rsidRPr="005A3AFA" w:rsidRDefault="00D223C7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4.17. ул. Объездная (ул. Ярославского, 9-9а):</w:t>
      </w:r>
    </w:p>
    <w:p w:rsidR="00D223C7" w:rsidRPr="005A3AFA" w:rsidRDefault="00D223C7" w:rsidP="00C40277">
      <w:pPr>
        <w:pStyle w:val="a6"/>
        <w:jc w:val="both"/>
      </w:pPr>
      <w:r w:rsidRPr="005A3AFA">
        <w:t xml:space="preserve">               - </w:t>
      </w:r>
      <w:r w:rsidR="00744184" w:rsidRPr="005A3AFA">
        <w:t xml:space="preserve">разборка покрытий и оснований </w:t>
      </w:r>
      <w:proofErr w:type="spellStart"/>
      <w:r w:rsidR="00744184" w:rsidRPr="005A3AFA">
        <w:t>асфальтоб</w:t>
      </w:r>
      <w:proofErr w:type="spellEnd"/>
      <w:r w:rsidR="00744184" w:rsidRPr="005A3AFA">
        <w:t>-х с помощью молотков отбойных</w:t>
      </w:r>
      <w:r w:rsidR="00BC5240" w:rsidRPr="005A3AFA">
        <w:t xml:space="preserve"> (10 см)</w:t>
      </w:r>
      <w:r w:rsidR="00744184" w:rsidRPr="005A3AFA">
        <w:t xml:space="preserve"> – 2,4 м3;</w:t>
      </w:r>
    </w:p>
    <w:p w:rsidR="00744184" w:rsidRPr="005A3AFA" w:rsidRDefault="00744184" w:rsidP="00C40277">
      <w:pPr>
        <w:pStyle w:val="a6"/>
        <w:jc w:val="both"/>
      </w:pPr>
      <w:r w:rsidRPr="005A3AFA">
        <w:t xml:space="preserve">               - разработка грунта с погрузкой на автомобили-самосвалы</w:t>
      </w:r>
      <w:r w:rsidR="00BC5240" w:rsidRPr="005A3AFA">
        <w:t xml:space="preserve"> (10 см)</w:t>
      </w:r>
      <w:r w:rsidRPr="005A3AFA">
        <w:t xml:space="preserve"> – 5 м3;</w:t>
      </w:r>
    </w:p>
    <w:p w:rsidR="00744184" w:rsidRPr="005A3AFA" w:rsidRDefault="00744184" w:rsidP="00C40277">
      <w:pPr>
        <w:pStyle w:val="a6"/>
        <w:jc w:val="both"/>
      </w:pPr>
      <w:r w:rsidRPr="005A3AFA">
        <w:t xml:space="preserve">               - перевозка грузов – 8 т;</w:t>
      </w:r>
    </w:p>
    <w:p w:rsidR="00744184" w:rsidRPr="00954FED" w:rsidRDefault="00744184" w:rsidP="00C40277">
      <w:pPr>
        <w:pStyle w:val="a6"/>
        <w:jc w:val="both"/>
      </w:pPr>
      <w:r w:rsidRPr="00954FED">
        <w:t xml:space="preserve">               - устройство оснований толщиной 20 см из щебня фракции 40-70 мм</w:t>
      </w:r>
      <w:r w:rsidR="001208D2" w:rsidRPr="00954FED">
        <w:t xml:space="preserve"> (с учетом расклинцовки щебнем фракции 10-20 мм)</w:t>
      </w:r>
      <w:r w:rsidRPr="00954FED">
        <w:t xml:space="preserve"> – 48 м2; </w:t>
      </w:r>
    </w:p>
    <w:p w:rsidR="00744184" w:rsidRPr="005A3AFA" w:rsidRDefault="00744184" w:rsidP="00C40277">
      <w:pPr>
        <w:pStyle w:val="a6"/>
        <w:jc w:val="both"/>
      </w:pPr>
      <w:r w:rsidRPr="005A3AFA">
        <w:lastRenderedPageBreak/>
        <w:t xml:space="preserve">               - розлив вяжущих материалов – 0,043 т;</w:t>
      </w:r>
    </w:p>
    <w:p w:rsidR="00744184" w:rsidRPr="005A3AFA" w:rsidRDefault="00744184" w:rsidP="00C40277">
      <w:pPr>
        <w:pStyle w:val="a6"/>
        <w:jc w:val="both"/>
      </w:pPr>
      <w:r w:rsidRPr="005A3AFA">
        <w:t xml:space="preserve">               - устройство покрытия толщиной 7 см из горячих асфальтобетонных смесей – 48 м2;</w:t>
      </w:r>
    </w:p>
    <w:p w:rsidR="00744184" w:rsidRPr="005A3AFA" w:rsidRDefault="00744184" w:rsidP="00C40277">
      <w:pPr>
        <w:pStyle w:val="a6"/>
        <w:jc w:val="both"/>
      </w:pPr>
      <w:r w:rsidRPr="005A3AFA">
        <w:t xml:space="preserve">               - разработка грунта с погрузкой на автомобили-самосвалы – 2 м3;</w:t>
      </w:r>
    </w:p>
    <w:p w:rsidR="00744184" w:rsidRPr="005A3AFA" w:rsidRDefault="00744184" w:rsidP="00C40277">
      <w:pPr>
        <w:pStyle w:val="a6"/>
        <w:jc w:val="both"/>
      </w:pPr>
      <w:r w:rsidRPr="005A3AFA">
        <w:t xml:space="preserve">               - перевозка грузов – 3,2 т;</w:t>
      </w:r>
    </w:p>
    <w:p w:rsidR="00744184" w:rsidRPr="005A3AFA" w:rsidRDefault="00917F42" w:rsidP="00C40277">
      <w:pPr>
        <w:pStyle w:val="a6"/>
        <w:jc w:val="both"/>
      </w:pPr>
      <w:r w:rsidRPr="005A3AFA">
        <w:t xml:space="preserve">               - укрепле</w:t>
      </w:r>
      <w:r w:rsidR="00744184" w:rsidRPr="005A3AFA">
        <w:t>ние обочин</w:t>
      </w:r>
      <w:r w:rsidRPr="005A3AFA">
        <w:t xml:space="preserve"> щебнем фракция 40-70 мм толщиной 10 см – </w:t>
      </w:r>
      <w:r w:rsidR="00031602" w:rsidRPr="005A3AFA">
        <w:t>12 м2</w:t>
      </w:r>
      <w:r w:rsidRPr="005A3AFA">
        <w:t>.</w:t>
      </w:r>
    </w:p>
    <w:p w:rsidR="00917F42" w:rsidRPr="005A3AFA" w:rsidRDefault="00917F42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4.18 Автосервис:</w:t>
      </w:r>
    </w:p>
    <w:p w:rsidR="00917F42" w:rsidRPr="005A3AFA" w:rsidRDefault="00917F42" w:rsidP="00C40277">
      <w:pPr>
        <w:pStyle w:val="a6"/>
        <w:jc w:val="both"/>
      </w:pPr>
      <w:r w:rsidRPr="005A3AFA">
        <w:t xml:space="preserve">               - разработка грунта с погрузкой на автомобили-самосвалы</w:t>
      </w:r>
      <w:r w:rsidR="007C08D7" w:rsidRPr="005A3AFA">
        <w:t xml:space="preserve"> (15 см)</w:t>
      </w:r>
      <w:r w:rsidRPr="005A3AFA">
        <w:t xml:space="preserve"> – 6</w:t>
      </w:r>
      <w:r w:rsidR="00D712D3">
        <w:t>5</w:t>
      </w:r>
      <w:r w:rsidRPr="005A3AFA">
        <w:t xml:space="preserve"> м3;</w:t>
      </w:r>
    </w:p>
    <w:p w:rsidR="00917F42" w:rsidRPr="005A3AFA" w:rsidRDefault="00917F42" w:rsidP="00C40277">
      <w:pPr>
        <w:pStyle w:val="a6"/>
        <w:jc w:val="both"/>
      </w:pPr>
      <w:r w:rsidRPr="005A3AFA">
        <w:t xml:space="preserve">               - перевозка грузов – 107,2 т;</w:t>
      </w:r>
    </w:p>
    <w:p w:rsidR="00917F42" w:rsidRPr="00954FED" w:rsidRDefault="00917F42" w:rsidP="00C40277">
      <w:pPr>
        <w:pStyle w:val="a6"/>
        <w:jc w:val="both"/>
      </w:pPr>
      <w:r w:rsidRPr="00954FED">
        <w:t xml:space="preserve">               - устройство оснований толщиной 20 см из щебня фракции 40-70 мм</w:t>
      </w:r>
      <w:r w:rsidR="001208D2" w:rsidRPr="00954FED">
        <w:t xml:space="preserve"> (с учетом расклинцовки щебнем фракции 10-20 мм)</w:t>
      </w:r>
      <w:r w:rsidRPr="00954FED">
        <w:t xml:space="preserve"> – 448 м2; </w:t>
      </w:r>
    </w:p>
    <w:p w:rsidR="00917F42" w:rsidRPr="005A3AFA" w:rsidRDefault="00917F42" w:rsidP="00C40277">
      <w:pPr>
        <w:pStyle w:val="a6"/>
        <w:jc w:val="both"/>
      </w:pPr>
      <w:r w:rsidRPr="005A3AFA">
        <w:t xml:space="preserve">               - розлив вяжущих материалов – 0,403 т;</w:t>
      </w:r>
    </w:p>
    <w:p w:rsidR="00917F42" w:rsidRPr="005A3AFA" w:rsidRDefault="00917F42" w:rsidP="00C40277">
      <w:pPr>
        <w:pStyle w:val="a6"/>
        <w:jc w:val="both"/>
      </w:pPr>
      <w:r w:rsidRPr="005A3AFA">
        <w:t xml:space="preserve">               - устройство покрытия толщиной 7 см  из асфальтобетонных смесей – 448 м</w:t>
      </w:r>
      <w:proofErr w:type="gramStart"/>
      <w:r w:rsidRPr="005A3AFA">
        <w:t>2</w:t>
      </w:r>
      <w:proofErr w:type="gramEnd"/>
      <w:r w:rsidRPr="005A3AFA">
        <w:t>;</w:t>
      </w:r>
    </w:p>
    <w:p w:rsidR="00917F42" w:rsidRPr="005A3AFA" w:rsidRDefault="00917F42" w:rsidP="00C40277">
      <w:pPr>
        <w:pStyle w:val="a6"/>
        <w:jc w:val="both"/>
      </w:pPr>
      <w:r w:rsidRPr="005A3AFA">
        <w:t xml:space="preserve">               - разработка грунта – 10 м3;</w:t>
      </w:r>
    </w:p>
    <w:p w:rsidR="00917F42" w:rsidRPr="005A3AFA" w:rsidRDefault="00917F42" w:rsidP="00C40277">
      <w:pPr>
        <w:pStyle w:val="a6"/>
        <w:jc w:val="both"/>
      </w:pPr>
      <w:r>
        <w:rPr>
          <w:color w:val="000000"/>
        </w:rPr>
        <w:t xml:space="preserve">               </w:t>
      </w:r>
      <w:r w:rsidRPr="005A3AFA">
        <w:t>- перевозка грузов – 16 т;</w:t>
      </w:r>
    </w:p>
    <w:p w:rsidR="00917F42" w:rsidRPr="005A3AFA" w:rsidRDefault="00917F42" w:rsidP="00C40277">
      <w:pPr>
        <w:pStyle w:val="a6"/>
        <w:jc w:val="both"/>
      </w:pPr>
      <w:r w:rsidRPr="005A3AFA">
        <w:t xml:space="preserve">               - укрепление обочин щебнем фракция 40-70 мм толщиной 10 см – </w:t>
      </w:r>
      <w:r w:rsidR="00031602" w:rsidRPr="005A3AFA">
        <w:t>45 м2</w:t>
      </w:r>
      <w:r w:rsidRPr="005A3AFA">
        <w:t>.</w:t>
      </w:r>
    </w:p>
    <w:p w:rsidR="00031602" w:rsidRPr="005A3AFA" w:rsidRDefault="00031602" w:rsidP="00C40277">
      <w:pPr>
        <w:pStyle w:val="a6"/>
        <w:jc w:val="both"/>
      </w:pPr>
    </w:p>
    <w:p w:rsidR="00031602" w:rsidRPr="005A3AFA" w:rsidRDefault="00031602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4.19. р-н спортивного комплекса «Трубник»: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разработка грунта с погрузкой</w:t>
      </w:r>
      <w:r w:rsidR="00D21C3B" w:rsidRPr="005A3AFA">
        <w:t xml:space="preserve"> (20 см)</w:t>
      </w:r>
      <w:r w:rsidRPr="005A3AFA">
        <w:t xml:space="preserve"> – 36 м3;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перевозка грузов – 57,6 т;</w:t>
      </w:r>
    </w:p>
    <w:p w:rsidR="00031602" w:rsidRPr="00954FED" w:rsidRDefault="00031602" w:rsidP="00C40277">
      <w:pPr>
        <w:pStyle w:val="a6"/>
        <w:jc w:val="both"/>
      </w:pPr>
      <w:r w:rsidRPr="00954FED">
        <w:t xml:space="preserve">              - устройство оснований толщиной 20 см из щебня фракции 40-70 мм</w:t>
      </w:r>
      <w:r w:rsidR="002913D3" w:rsidRPr="00954FED">
        <w:t xml:space="preserve"> (с учетом расклинцовки щебнем фракции 10-20 мм)</w:t>
      </w:r>
      <w:r w:rsidRPr="00954FED">
        <w:t xml:space="preserve"> – 182 м2;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розлив вяжущих материалов – 0,164 т;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устройство покрытия толщиной 7 см из асфальтобетонных смесей – 182 м2;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разработка грунта</w:t>
      </w:r>
      <w:r w:rsidR="00D21C3B" w:rsidRPr="005A3AFA">
        <w:t xml:space="preserve"> (15 см)</w:t>
      </w:r>
      <w:r w:rsidRPr="005A3AFA">
        <w:t xml:space="preserve"> – 8 м3;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перевозка грузов – 12,8 т;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укрепление обочин щебнем фракции 40-70 мм толщиной 10 см – 52 м2;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устройство кюветов – 50 м3;</w:t>
      </w:r>
    </w:p>
    <w:p w:rsidR="00031602" w:rsidRPr="005A3AFA" w:rsidRDefault="00031602" w:rsidP="00C40277">
      <w:pPr>
        <w:pStyle w:val="a6"/>
        <w:jc w:val="both"/>
      </w:pPr>
      <w:r w:rsidRPr="005A3AFA">
        <w:t xml:space="preserve">              - </w:t>
      </w:r>
      <w:r w:rsidR="009F5263" w:rsidRPr="005A3AFA">
        <w:t>перевозка грузов – 80 т.</w:t>
      </w:r>
    </w:p>
    <w:p w:rsidR="009F5263" w:rsidRPr="005A3AFA" w:rsidRDefault="009F5263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4.20. ул. Энгельса, 51-а:</w:t>
      </w:r>
    </w:p>
    <w:p w:rsidR="009F5263" w:rsidRPr="005A3AFA" w:rsidRDefault="009F5263" w:rsidP="00C40277">
      <w:pPr>
        <w:pStyle w:val="a6"/>
        <w:jc w:val="both"/>
      </w:pPr>
      <w:r w:rsidRPr="005A3AFA">
        <w:rPr>
          <w:b/>
        </w:rPr>
        <w:t xml:space="preserve">              </w:t>
      </w:r>
      <w:r w:rsidRPr="005A3AFA">
        <w:t>- разработка грунта</w:t>
      </w:r>
      <w:r w:rsidR="00E87A0E" w:rsidRPr="005A3AFA">
        <w:t xml:space="preserve"> (15 см)</w:t>
      </w:r>
      <w:r w:rsidRPr="005A3AFA">
        <w:t xml:space="preserve"> – 32 м3;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перевозка грузов – 51,2 т;</w:t>
      </w:r>
    </w:p>
    <w:p w:rsidR="009F5263" w:rsidRPr="00954FED" w:rsidRDefault="009F5263" w:rsidP="00C40277">
      <w:pPr>
        <w:pStyle w:val="a6"/>
        <w:jc w:val="both"/>
      </w:pPr>
      <w:r w:rsidRPr="00954FED">
        <w:t xml:space="preserve">              - устройство оснований толщиной 20 см из щебня фракции 40-70 мм</w:t>
      </w:r>
      <w:r w:rsidR="002913D3" w:rsidRPr="00954FED">
        <w:t xml:space="preserve"> (с учетом расклинцовки щебнем фракции 10-20 мм)</w:t>
      </w:r>
      <w:r w:rsidRPr="00954FED">
        <w:t xml:space="preserve"> - 210 м2;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розлив вяжущих материалов – 0,189 т;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устройство покрытия толщиной 7 см из асфальтобетонных смесей – 210 м2;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разработка грунта с погрузкой</w:t>
      </w:r>
      <w:r w:rsidR="008E39F4" w:rsidRPr="005A3AFA">
        <w:t xml:space="preserve"> (15 см)</w:t>
      </w:r>
      <w:r w:rsidRPr="005A3AFA">
        <w:t xml:space="preserve"> – 9 м3;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перевозка грузов – 14,4 т;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укрепление обочин щебнем фракции 40-70 мм толщиной 10 см – 42 м2;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устройство кюветов – 60 м3;</w:t>
      </w:r>
    </w:p>
    <w:p w:rsidR="009F5263" w:rsidRPr="005A3AFA" w:rsidRDefault="009F5263" w:rsidP="00C40277">
      <w:pPr>
        <w:pStyle w:val="a6"/>
        <w:jc w:val="both"/>
      </w:pPr>
      <w:r w:rsidRPr="005A3AFA">
        <w:t xml:space="preserve">              - перевозка грузов – 96 т.</w:t>
      </w:r>
    </w:p>
    <w:p w:rsidR="009F5263" w:rsidRPr="005A3AFA" w:rsidRDefault="00DF4D37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4.21. от ул.Энгельса, 51-а (р-н мусорной стоянки):</w:t>
      </w:r>
    </w:p>
    <w:p w:rsidR="00DF4D37" w:rsidRPr="005A3AFA" w:rsidRDefault="0018624F" w:rsidP="00C40277">
      <w:pPr>
        <w:pStyle w:val="a6"/>
        <w:jc w:val="both"/>
      </w:pPr>
      <w:r w:rsidRPr="005A3AFA">
        <w:t xml:space="preserve">             </w:t>
      </w:r>
      <w:r w:rsidR="00DF4D37" w:rsidRPr="005A3AFA">
        <w:t xml:space="preserve"> - разработка грунта с погрузкой</w:t>
      </w:r>
      <w:r w:rsidR="00AB273D" w:rsidRPr="005A3AFA">
        <w:t xml:space="preserve"> (20 см)</w:t>
      </w:r>
      <w:r w:rsidR="00DF4D37" w:rsidRPr="005A3AFA">
        <w:t xml:space="preserve"> – 74 м3;</w:t>
      </w:r>
    </w:p>
    <w:p w:rsidR="00DF4D37" w:rsidRPr="005A3AFA" w:rsidRDefault="0018624F" w:rsidP="00C40277">
      <w:pPr>
        <w:pStyle w:val="a6"/>
        <w:jc w:val="both"/>
      </w:pPr>
      <w:r w:rsidRPr="005A3AFA">
        <w:t xml:space="preserve">             </w:t>
      </w:r>
      <w:r w:rsidR="00DF4D37" w:rsidRPr="005A3AFA">
        <w:t xml:space="preserve"> - перевозка грузов – 118,4 т;</w:t>
      </w:r>
    </w:p>
    <w:p w:rsidR="00DF4D37" w:rsidRPr="00954FED" w:rsidRDefault="0018624F" w:rsidP="00C40277">
      <w:pPr>
        <w:pStyle w:val="a6"/>
        <w:jc w:val="both"/>
      </w:pPr>
      <w:r w:rsidRPr="00C76557">
        <w:rPr>
          <w:color w:val="FF0000"/>
        </w:rPr>
        <w:t xml:space="preserve">             </w:t>
      </w:r>
      <w:r w:rsidR="00DF4D37" w:rsidRPr="00C76557">
        <w:rPr>
          <w:color w:val="FF0000"/>
        </w:rPr>
        <w:t xml:space="preserve"> </w:t>
      </w:r>
      <w:r w:rsidR="00DF4D37" w:rsidRPr="00954FED">
        <w:t>- устройство оснований толщиной 20 см из щебня фракции 40-70 мм</w:t>
      </w:r>
      <w:r w:rsidR="00F37EC9" w:rsidRPr="00954FED">
        <w:t xml:space="preserve"> (с учетом расклинцовки щебнем фракции 10-20 мм)</w:t>
      </w:r>
      <w:r w:rsidR="00DF4D37" w:rsidRPr="00954FED">
        <w:t xml:space="preserve"> - 371 м2; </w:t>
      </w:r>
    </w:p>
    <w:p w:rsidR="00DF4D37" w:rsidRPr="005A3AFA" w:rsidRDefault="0018624F" w:rsidP="00C40277">
      <w:pPr>
        <w:pStyle w:val="a6"/>
        <w:jc w:val="both"/>
      </w:pPr>
      <w:r w:rsidRPr="005A3AFA">
        <w:t xml:space="preserve">             </w:t>
      </w:r>
      <w:r w:rsidR="00DF4D37" w:rsidRPr="005A3AFA">
        <w:t xml:space="preserve"> - розлив вяжущих материалов </w:t>
      </w:r>
      <w:r w:rsidRPr="005A3AFA">
        <w:t>–</w:t>
      </w:r>
      <w:r w:rsidR="00DF4D37" w:rsidRPr="005A3AFA">
        <w:t xml:space="preserve"> </w:t>
      </w:r>
      <w:r w:rsidRPr="005A3AFA">
        <w:t>0,334 т;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устройство покрытия толщиной 7 см из асфальтобетонных смесей – 371 м2;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разработка грунта с погрузкой</w:t>
      </w:r>
      <w:r w:rsidR="00AB273D" w:rsidRPr="005A3AFA">
        <w:t xml:space="preserve"> (15 см)</w:t>
      </w:r>
      <w:r w:rsidRPr="005A3AFA">
        <w:t xml:space="preserve"> – 16 м3;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перевозка грузов – 25,6 т;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укрепление обочин щебнем фракции 40-70 мм толщиной 10 см – 74,2 м2;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устройство кюветов – 53 м3;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перевозка грузов – 84,8 т;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ремонт асфальтобетонного покрытия дорого однослойного толщиной 70 мм площадью ремонта до 5 м2 – 30 м2;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погрузка и перевозка грузов – 3,75 т;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устройство подстилающих и выравнивающих слоев оснований из щебня фракции 20-40 мм</w:t>
      </w:r>
      <w:r w:rsidR="00AB273D" w:rsidRPr="005A3AFA">
        <w:t xml:space="preserve"> толщиной 7 см</w:t>
      </w:r>
      <w:r w:rsidRPr="005A3AFA">
        <w:t xml:space="preserve"> – 1,4 м3;</w:t>
      </w:r>
    </w:p>
    <w:p w:rsidR="0018624F" w:rsidRPr="005A3AFA" w:rsidRDefault="0018624F" w:rsidP="00C40277">
      <w:pPr>
        <w:pStyle w:val="a6"/>
        <w:jc w:val="both"/>
      </w:pPr>
      <w:r w:rsidRPr="005A3AFA">
        <w:lastRenderedPageBreak/>
        <w:t xml:space="preserve">              - розлив вяжущих материалов – 0,027 т.</w:t>
      </w:r>
    </w:p>
    <w:p w:rsidR="0018624F" w:rsidRPr="005A3AFA" w:rsidRDefault="0018624F" w:rsidP="00C40277">
      <w:pPr>
        <w:pStyle w:val="a6"/>
        <w:jc w:val="both"/>
        <w:rPr>
          <w:u w:val="single"/>
        </w:rPr>
      </w:pPr>
      <w:r w:rsidRPr="005A3AFA">
        <w:rPr>
          <w:u w:val="single"/>
        </w:rPr>
        <w:t>4.22. от АГС до ул.Энгельса:</w:t>
      </w:r>
    </w:p>
    <w:p w:rsidR="0018624F" w:rsidRPr="005A3AFA" w:rsidRDefault="0018624F" w:rsidP="00C40277">
      <w:pPr>
        <w:pStyle w:val="a6"/>
        <w:jc w:val="both"/>
      </w:pPr>
      <w:r w:rsidRPr="005A3AFA">
        <w:t xml:space="preserve">              - устройство подстилающих и выравнивающих слоев оснований из щебня</w:t>
      </w:r>
      <w:r w:rsidR="00767240" w:rsidRPr="005A3AFA">
        <w:t xml:space="preserve"> фракции 20-40 мм</w:t>
      </w:r>
      <w:r w:rsidR="00AB273D" w:rsidRPr="005A3AFA">
        <w:t xml:space="preserve"> толщиной 5 см</w:t>
      </w:r>
      <w:r w:rsidR="00767240" w:rsidRPr="005A3AFA">
        <w:t xml:space="preserve"> – 22,1 м3;</w:t>
      </w:r>
    </w:p>
    <w:p w:rsidR="00767240" w:rsidRPr="005A3AFA" w:rsidRDefault="00767240" w:rsidP="00C40277">
      <w:pPr>
        <w:pStyle w:val="a6"/>
        <w:jc w:val="both"/>
      </w:pPr>
      <w:r w:rsidRPr="005A3AFA">
        <w:t xml:space="preserve">              - розлив вяжущих материалов – 0,398 т;</w:t>
      </w:r>
    </w:p>
    <w:p w:rsidR="00767240" w:rsidRPr="005A3AFA" w:rsidRDefault="00767240" w:rsidP="00C40277">
      <w:pPr>
        <w:pStyle w:val="a6"/>
        <w:jc w:val="both"/>
      </w:pPr>
      <w:r w:rsidRPr="005A3AFA">
        <w:t xml:space="preserve">              - устройство покрытия толщиной 7 см из асфальтобетонных смесей – 442 м2;</w:t>
      </w:r>
    </w:p>
    <w:p w:rsidR="00767240" w:rsidRPr="005A3AFA" w:rsidRDefault="00767240" w:rsidP="00C40277">
      <w:pPr>
        <w:pStyle w:val="a6"/>
        <w:jc w:val="both"/>
      </w:pPr>
      <w:r w:rsidRPr="005A3AFA">
        <w:t xml:space="preserve">              - разработка грунта с погрузкой</w:t>
      </w:r>
      <w:r w:rsidR="00AB273D" w:rsidRPr="005A3AFA">
        <w:t xml:space="preserve"> (15 см)</w:t>
      </w:r>
      <w:r w:rsidRPr="005A3AFA">
        <w:t xml:space="preserve"> – 8 м3;</w:t>
      </w:r>
    </w:p>
    <w:p w:rsidR="00767240" w:rsidRPr="005A3AFA" w:rsidRDefault="00767240" w:rsidP="00C40277">
      <w:pPr>
        <w:pStyle w:val="a6"/>
        <w:jc w:val="both"/>
      </w:pPr>
      <w:r w:rsidRPr="005A3AFA">
        <w:t xml:space="preserve">              - перевозка грузов – 12,8 т;</w:t>
      </w:r>
    </w:p>
    <w:p w:rsidR="00767240" w:rsidRPr="005A3AFA" w:rsidRDefault="00767240" w:rsidP="00C40277">
      <w:pPr>
        <w:pStyle w:val="a6"/>
        <w:jc w:val="both"/>
      </w:pPr>
      <w:r w:rsidRPr="005A3AFA">
        <w:t xml:space="preserve">              - укрепление обочин щебнем фракции 40-70 мм толщиной 10 см – 30 м2; </w:t>
      </w:r>
    </w:p>
    <w:p w:rsidR="00C648AF" w:rsidRPr="005A3AFA" w:rsidRDefault="00C648AF" w:rsidP="00C40277">
      <w:pPr>
        <w:pStyle w:val="a6"/>
        <w:jc w:val="both"/>
      </w:pPr>
      <w:r w:rsidRPr="005A3AFA">
        <w:t xml:space="preserve">              - </w:t>
      </w:r>
      <w:r w:rsidR="002C31B0" w:rsidRPr="005A3AFA">
        <w:t>устройство кюветов – 50 м3;</w:t>
      </w:r>
    </w:p>
    <w:p w:rsidR="002C31B0" w:rsidRPr="005A3AFA" w:rsidRDefault="002C31B0" w:rsidP="00C40277">
      <w:pPr>
        <w:pStyle w:val="a6"/>
        <w:jc w:val="both"/>
      </w:pPr>
      <w:r w:rsidRPr="005A3AFA">
        <w:t xml:space="preserve">              - перевозка грузов – 80т.</w:t>
      </w:r>
    </w:p>
    <w:p w:rsidR="00765DEE" w:rsidRPr="00765DEE" w:rsidRDefault="0018624F" w:rsidP="00C40277">
      <w:pPr>
        <w:pStyle w:val="a6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031602" w:rsidRPr="00031602">
        <w:rPr>
          <w:color w:val="000000"/>
        </w:rPr>
        <w:t xml:space="preserve">  </w:t>
      </w:r>
      <w:r w:rsidR="00681FD1">
        <w:rPr>
          <w:color w:val="000000"/>
        </w:rPr>
        <w:t xml:space="preserve">       </w:t>
      </w:r>
      <w:r w:rsidR="00664866" w:rsidRPr="00E94C74">
        <w:rPr>
          <w:color w:val="000000"/>
        </w:rPr>
        <w:t xml:space="preserve">        </w:t>
      </w:r>
      <w:r w:rsidR="006F1807">
        <w:rPr>
          <w:color w:val="000000"/>
        </w:rPr>
        <w:t xml:space="preserve">   </w:t>
      </w:r>
      <w:r w:rsidR="000313E7" w:rsidRPr="000313E7">
        <w:rPr>
          <w:color w:val="000000"/>
        </w:rPr>
        <w:t xml:space="preserve">           </w:t>
      </w:r>
      <w:r w:rsidR="00CD0972">
        <w:rPr>
          <w:color w:val="000000"/>
        </w:rPr>
        <w:t xml:space="preserve">    </w:t>
      </w:r>
    </w:p>
    <w:p w:rsidR="00621D42" w:rsidRPr="00621D42" w:rsidRDefault="00621D42" w:rsidP="00C40277">
      <w:pPr>
        <w:pStyle w:val="a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        </w:t>
      </w:r>
    </w:p>
    <w:p w:rsidR="00521442" w:rsidRPr="00521442" w:rsidRDefault="00521442" w:rsidP="00521442">
      <w:pPr>
        <w:pStyle w:val="acxspmiddle"/>
        <w:numPr>
          <w:ilvl w:val="0"/>
          <w:numId w:val="2"/>
        </w:numPr>
        <w:spacing w:before="24" w:after="0"/>
        <w:ind w:right="6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Pr="00521442">
        <w:rPr>
          <w:color w:val="000000"/>
          <w:szCs w:val="24"/>
        </w:rPr>
        <w:t xml:space="preserve">До начала выполнения подрядных работ Подрядчик обязуется: </w:t>
      </w:r>
    </w:p>
    <w:p w:rsidR="00521442" w:rsidRPr="00521442" w:rsidRDefault="00521442" w:rsidP="00521442">
      <w:pPr>
        <w:pStyle w:val="acxspmiddle"/>
        <w:spacing w:before="33" w:after="0"/>
        <w:ind w:right="28" w:firstLine="709"/>
        <w:jc w:val="both"/>
        <w:rPr>
          <w:color w:val="000000"/>
          <w:szCs w:val="24"/>
        </w:rPr>
      </w:pPr>
      <w:r w:rsidRPr="00521442">
        <w:rPr>
          <w:color w:val="000000"/>
          <w:szCs w:val="24"/>
        </w:rPr>
        <w:t>Предоставить Заказчику график производства работ в течение 5 (пяти) рабочих дней с даты заключения Контракта.</w:t>
      </w:r>
    </w:p>
    <w:p w:rsidR="00521442" w:rsidRPr="00521442" w:rsidRDefault="00521442" w:rsidP="00521442">
      <w:pPr>
        <w:pStyle w:val="acxsplast"/>
        <w:spacing w:before="33" w:after="0"/>
        <w:ind w:right="28" w:firstLine="720"/>
        <w:jc w:val="both"/>
        <w:rPr>
          <w:color w:val="000000"/>
          <w:szCs w:val="24"/>
        </w:rPr>
      </w:pPr>
      <w:r w:rsidRPr="00521442">
        <w:rPr>
          <w:color w:val="000000"/>
          <w:szCs w:val="24"/>
        </w:rPr>
        <w:t xml:space="preserve">Оформить разрешение на производство работ в соответствии с «Положением о проведении земляных работ на территории городского округа Ревда» утвержденными Постановлением администрации городского округа Ревда от 28 марта 2013 года за № 915. </w:t>
      </w:r>
    </w:p>
    <w:p w:rsidR="00521442" w:rsidRPr="00521442" w:rsidRDefault="00521442" w:rsidP="00521442">
      <w:pPr>
        <w:pStyle w:val="5"/>
        <w:tabs>
          <w:tab w:val="left" w:pos="360"/>
        </w:tabs>
        <w:ind w:firstLine="720"/>
        <w:rPr>
          <w:sz w:val="24"/>
          <w:szCs w:val="24"/>
        </w:rPr>
      </w:pPr>
      <w:r w:rsidRPr="00521442">
        <w:rPr>
          <w:sz w:val="24"/>
          <w:szCs w:val="24"/>
        </w:rPr>
        <w:t>Все виды ремонтных работ выполняются в соответствии с геометрическими параметрами, указанными на рабочих чертежах.</w:t>
      </w:r>
    </w:p>
    <w:p w:rsidR="00521442" w:rsidRPr="00521442" w:rsidRDefault="00521442" w:rsidP="00521442">
      <w:pPr>
        <w:pStyle w:val="a7"/>
        <w:ind w:firstLine="709"/>
        <w:rPr>
          <w:sz w:val="24"/>
          <w:szCs w:val="24"/>
        </w:rPr>
      </w:pPr>
      <w:r w:rsidRPr="00521442">
        <w:rPr>
          <w:sz w:val="24"/>
          <w:szCs w:val="24"/>
        </w:rPr>
        <w:t xml:space="preserve">Перед началом работ Подрядчик обязан предоставить Заказчику состав применяемой асфальтобетонной смеси для ремонта автодорог. </w:t>
      </w:r>
    </w:p>
    <w:p w:rsidR="00521442" w:rsidRPr="00521442" w:rsidRDefault="00521442" w:rsidP="00521442">
      <w:pPr>
        <w:pStyle w:val="acxspmiddle"/>
        <w:spacing w:before="24" w:after="0"/>
        <w:ind w:right="62" w:firstLine="720"/>
        <w:jc w:val="both"/>
        <w:rPr>
          <w:szCs w:val="24"/>
        </w:rPr>
      </w:pPr>
      <w:r w:rsidRPr="00521442">
        <w:rPr>
          <w:szCs w:val="24"/>
        </w:rPr>
        <w:t>Подрядчик использует на объекте только материалы, имеющие сертификаты, паспорта качества, протоколы испытаний применяемых материалов, и другие документы, удостоверяющие их качество и прошедшие входной контроль.</w:t>
      </w:r>
    </w:p>
    <w:p w:rsidR="00521442" w:rsidRPr="00521442" w:rsidRDefault="00521442" w:rsidP="00521442">
      <w:pPr>
        <w:pStyle w:val="acxspmiddle"/>
        <w:spacing w:before="24" w:after="0"/>
        <w:ind w:right="62" w:firstLine="720"/>
        <w:jc w:val="both"/>
        <w:rPr>
          <w:szCs w:val="24"/>
        </w:rPr>
      </w:pPr>
      <w:r w:rsidRPr="00521442">
        <w:rPr>
          <w:szCs w:val="24"/>
        </w:rPr>
        <w:t>В случае обнаружения дефектов после приемки выполненных работ – исправление дефектов производится за счет подрядчика и в согласованные с Заказчиком сроки.</w:t>
      </w:r>
    </w:p>
    <w:p w:rsidR="00521442" w:rsidRPr="00521442" w:rsidRDefault="00521442" w:rsidP="00521442">
      <w:pPr>
        <w:pStyle w:val="acxspmiddle"/>
        <w:spacing w:before="24" w:after="0"/>
        <w:ind w:right="62" w:firstLine="720"/>
        <w:jc w:val="both"/>
        <w:rPr>
          <w:color w:val="000000"/>
          <w:szCs w:val="24"/>
        </w:rPr>
      </w:pPr>
      <w:r w:rsidRPr="00521442">
        <w:rPr>
          <w:color w:val="000000"/>
          <w:szCs w:val="24"/>
        </w:rPr>
        <w:t>Подлежащие закрытию работы должны приниматься с составлением соответствующего акта. Если Заказчик не был информирован о производстве скрытых работ, то Подрядчик должен открыть любую часть таких работ по указанию Заказчика, а затем восстановить за свой счет.</w:t>
      </w:r>
    </w:p>
    <w:p w:rsidR="00521442" w:rsidRPr="00521442" w:rsidRDefault="00521442" w:rsidP="00521442">
      <w:pPr>
        <w:pStyle w:val="5"/>
        <w:ind w:firstLine="567"/>
        <w:rPr>
          <w:sz w:val="24"/>
          <w:szCs w:val="24"/>
        </w:rPr>
      </w:pPr>
      <w:r w:rsidRPr="00521442">
        <w:rPr>
          <w:sz w:val="24"/>
          <w:szCs w:val="24"/>
        </w:rPr>
        <w:t>Заказчик вправе проверять готовность Подрядчика к осуществлению входного и операционного контроля качества используемых материалов и оборудования.</w:t>
      </w:r>
    </w:p>
    <w:p w:rsidR="00521442" w:rsidRPr="00521442" w:rsidRDefault="00521442" w:rsidP="00521442">
      <w:pPr>
        <w:pStyle w:val="a7"/>
        <w:ind w:left="0" w:firstLine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21442">
        <w:rPr>
          <w:sz w:val="24"/>
          <w:szCs w:val="24"/>
        </w:rPr>
        <w:t>Работы по ремонту асфальтобетонных покрытий должны производиться в соответствии с нормативными документами:</w:t>
      </w:r>
    </w:p>
    <w:p w:rsidR="00521442" w:rsidRPr="00521442" w:rsidRDefault="00521442" w:rsidP="00521442">
      <w:pPr>
        <w:rPr>
          <w:sz w:val="24"/>
          <w:szCs w:val="24"/>
        </w:rPr>
      </w:pPr>
      <w:r w:rsidRPr="00521442">
        <w:rPr>
          <w:sz w:val="24"/>
          <w:szCs w:val="24"/>
        </w:rPr>
        <w:t>- СНиП 3.06.03-85г «Автомобильные дороги»</w:t>
      </w:r>
    </w:p>
    <w:p w:rsidR="00521442" w:rsidRPr="00521442" w:rsidRDefault="00521442" w:rsidP="00521442">
      <w:pPr>
        <w:rPr>
          <w:sz w:val="24"/>
          <w:szCs w:val="24"/>
        </w:rPr>
      </w:pPr>
      <w:r w:rsidRPr="00521442">
        <w:rPr>
          <w:sz w:val="24"/>
          <w:szCs w:val="24"/>
        </w:rPr>
        <w:t>-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521442" w:rsidRPr="00521442" w:rsidRDefault="00521442" w:rsidP="00521442">
      <w:pPr>
        <w:rPr>
          <w:sz w:val="24"/>
          <w:szCs w:val="24"/>
        </w:rPr>
      </w:pPr>
      <w:r w:rsidRPr="00521442">
        <w:rPr>
          <w:sz w:val="24"/>
          <w:szCs w:val="24"/>
        </w:rPr>
        <w:t xml:space="preserve">- ВСН-24-88 « Технические  правила ремонта и </w:t>
      </w:r>
      <w:proofErr w:type="gramStart"/>
      <w:r w:rsidRPr="00521442">
        <w:rPr>
          <w:sz w:val="24"/>
          <w:szCs w:val="24"/>
        </w:rPr>
        <w:t>содержания</w:t>
      </w:r>
      <w:proofErr w:type="gramEnd"/>
      <w:r w:rsidRPr="00521442">
        <w:rPr>
          <w:sz w:val="24"/>
          <w:szCs w:val="24"/>
        </w:rPr>
        <w:t xml:space="preserve"> автомобильных дорог»</w:t>
      </w:r>
    </w:p>
    <w:p w:rsidR="00521442" w:rsidRPr="00521442" w:rsidRDefault="00521442" w:rsidP="00521442">
      <w:pPr>
        <w:rPr>
          <w:sz w:val="24"/>
          <w:szCs w:val="24"/>
        </w:rPr>
      </w:pPr>
      <w:r w:rsidRPr="00521442">
        <w:rPr>
          <w:sz w:val="24"/>
          <w:szCs w:val="24"/>
        </w:rPr>
        <w:t>- ГОСТ 9128-97 * (с изменениями) «Смеси асфальтобетонные, дорожные, аэродромные и асфальтобетон. Технические условия»</w:t>
      </w:r>
    </w:p>
    <w:p w:rsidR="00521442" w:rsidRPr="00521442" w:rsidRDefault="00521442" w:rsidP="00521442">
      <w:pPr>
        <w:pStyle w:val="1"/>
        <w:rPr>
          <w:szCs w:val="24"/>
        </w:rPr>
      </w:pPr>
      <w:r w:rsidRPr="00521442">
        <w:rPr>
          <w:szCs w:val="24"/>
        </w:rPr>
        <w:t>- ГОСТ Р 52128 – 2003 «Эмульсии битумные дорожные. Технические условия»</w:t>
      </w:r>
    </w:p>
    <w:p w:rsidR="00521442" w:rsidRPr="00521442" w:rsidRDefault="00521442" w:rsidP="00521442">
      <w:pPr>
        <w:rPr>
          <w:sz w:val="24"/>
          <w:szCs w:val="24"/>
        </w:rPr>
      </w:pPr>
      <w:r w:rsidRPr="00521442">
        <w:rPr>
          <w:sz w:val="24"/>
          <w:szCs w:val="24"/>
        </w:rPr>
        <w:t>- ВСН 19-89 «Правила приемки работ при строительстве и ремонте автомобильных дорог»</w:t>
      </w:r>
    </w:p>
    <w:p w:rsidR="00D7534E" w:rsidRPr="00521442" w:rsidRDefault="00D7534E" w:rsidP="006559C9">
      <w:pPr>
        <w:rPr>
          <w:color w:val="000000"/>
          <w:sz w:val="24"/>
          <w:szCs w:val="24"/>
        </w:rPr>
      </w:pPr>
    </w:p>
    <w:p w:rsidR="00D7534E" w:rsidRDefault="00D7534E" w:rsidP="006559C9">
      <w:pPr>
        <w:rPr>
          <w:color w:val="000000"/>
          <w:sz w:val="24"/>
        </w:rPr>
      </w:pPr>
    </w:p>
    <w:p w:rsidR="00D7534E" w:rsidRDefault="00D7534E" w:rsidP="006559C9">
      <w:pPr>
        <w:rPr>
          <w:color w:val="000000"/>
          <w:sz w:val="24"/>
        </w:rPr>
      </w:pPr>
    </w:p>
    <w:p w:rsidR="006559C9" w:rsidRDefault="006559C9" w:rsidP="00643FCD">
      <w:pPr>
        <w:pStyle w:val="1"/>
      </w:pPr>
      <w:bookmarkStart w:id="0" w:name="_GoBack"/>
      <w:bookmarkEnd w:id="0"/>
    </w:p>
    <w:p w:rsidR="00605568" w:rsidRDefault="00605568"/>
    <w:sectPr w:rsidR="00605568" w:rsidSect="0052144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3085"/>
    <w:multiLevelType w:val="multilevel"/>
    <w:tmpl w:val="161EF0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71C5B30"/>
    <w:multiLevelType w:val="singleLevel"/>
    <w:tmpl w:val="317A608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0"/>
    <w:rsid w:val="00025DA5"/>
    <w:rsid w:val="000313E7"/>
    <w:rsid w:val="00031602"/>
    <w:rsid w:val="00041C4D"/>
    <w:rsid w:val="000725E7"/>
    <w:rsid w:val="001011B7"/>
    <w:rsid w:val="001176D0"/>
    <w:rsid w:val="001208D2"/>
    <w:rsid w:val="0018624F"/>
    <w:rsid w:val="001A353A"/>
    <w:rsid w:val="001E54E2"/>
    <w:rsid w:val="001F4BB7"/>
    <w:rsid w:val="002308B0"/>
    <w:rsid w:val="002913D3"/>
    <w:rsid w:val="002A2E3C"/>
    <w:rsid w:val="002C31B0"/>
    <w:rsid w:val="00314B1A"/>
    <w:rsid w:val="00327D8E"/>
    <w:rsid w:val="00355040"/>
    <w:rsid w:val="00392559"/>
    <w:rsid w:val="003E7D95"/>
    <w:rsid w:val="004059E1"/>
    <w:rsid w:val="0048583F"/>
    <w:rsid w:val="004B77A4"/>
    <w:rsid w:val="004C1517"/>
    <w:rsid w:val="0050388D"/>
    <w:rsid w:val="00520F59"/>
    <w:rsid w:val="00521442"/>
    <w:rsid w:val="00530AC9"/>
    <w:rsid w:val="00550B5E"/>
    <w:rsid w:val="005A3AFA"/>
    <w:rsid w:val="005D51E4"/>
    <w:rsid w:val="005E2099"/>
    <w:rsid w:val="00605568"/>
    <w:rsid w:val="00614DDD"/>
    <w:rsid w:val="00621D42"/>
    <w:rsid w:val="00643FCD"/>
    <w:rsid w:val="006559C9"/>
    <w:rsid w:val="00664866"/>
    <w:rsid w:val="00672E3E"/>
    <w:rsid w:val="00681FD1"/>
    <w:rsid w:val="006A4B15"/>
    <w:rsid w:val="006D467F"/>
    <w:rsid w:val="006F1807"/>
    <w:rsid w:val="006F3121"/>
    <w:rsid w:val="00705DA7"/>
    <w:rsid w:val="007350BB"/>
    <w:rsid w:val="00744184"/>
    <w:rsid w:val="00765DEE"/>
    <w:rsid w:val="00767240"/>
    <w:rsid w:val="007C08D7"/>
    <w:rsid w:val="007F2AA1"/>
    <w:rsid w:val="00817856"/>
    <w:rsid w:val="008319EF"/>
    <w:rsid w:val="00876599"/>
    <w:rsid w:val="008A7539"/>
    <w:rsid w:val="008B29B1"/>
    <w:rsid w:val="008C5490"/>
    <w:rsid w:val="008E39F4"/>
    <w:rsid w:val="00917F42"/>
    <w:rsid w:val="00954FED"/>
    <w:rsid w:val="0097100F"/>
    <w:rsid w:val="00984E68"/>
    <w:rsid w:val="0099328C"/>
    <w:rsid w:val="009C0E6F"/>
    <w:rsid w:val="009E72E3"/>
    <w:rsid w:val="009F5263"/>
    <w:rsid w:val="00A237FB"/>
    <w:rsid w:val="00AA394C"/>
    <w:rsid w:val="00AB273D"/>
    <w:rsid w:val="00AE3381"/>
    <w:rsid w:val="00B31218"/>
    <w:rsid w:val="00B51250"/>
    <w:rsid w:val="00B6723E"/>
    <w:rsid w:val="00BC5240"/>
    <w:rsid w:val="00BE35DE"/>
    <w:rsid w:val="00C40277"/>
    <w:rsid w:val="00C648AF"/>
    <w:rsid w:val="00C76557"/>
    <w:rsid w:val="00CB2BC1"/>
    <w:rsid w:val="00CB365F"/>
    <w:rsid w:val="00CD0972"/>
    <w:rsid w:val="00CE4CD8"/>
    <w:rsid w:val="00CE637D"/>
    <w:rsid w:val="00D045BD"/>
    <w:rsid w:val="00D21C3B"/>
    <w:rsid w:val="00D223C7"/>
    <w:rsid w:val="00D3576E"/>
    <w:rsid w:val="00D712D3"/>
    <w:rsid w:val="00D7534E"/>
    <w:rsid w:val="00D81DD6"/>
    <w:rsid w:val="00DD498A"/>
    <w:rsid w:val="00DE45B7"/>
    <w:rsid w:val="00DF4D37"/>
    <w:rsid w:val="00E1199B"/>
    <w:rsid w:val="00E21055"/>
    <w:rsid w:val="00E87A0E"/>
    <w:rsid w:val="00E94C74"/>
    <w:rsid w:val="00EB3282"/>
    <w:rsid w:val="00EE1E92"/>
    <w:rsid w:val="00EE291B"/>
    <w:rsid w:val="00F15641"/>
    <w:rsid w:val="00F26839"/>
    <w:rsid w:val="00F37EC9"/>
    <w:rsid w:val="00F415E9"/>
    <w:rsid w:val="00F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9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59C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59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6559C9"/>
    <w:rPr>
      <w:b/>
      <w:bCs w:val="0"/>
    </w:rPr>
  </w:style>
  <w:style w:type="paragraph" w:styleId="a4">
    <w:name w:val="Body Text"/>
    <w:basedOn w:val="a"/>
    <w:link w:val="a5"/>
    <w:semiHidden/>
    <w:unhideWhenUsed/>
    <w:rsid w:val="006559C9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6559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655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53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.Пункт"/>
    <w:basedOn w:val="a"/>
    <w:next w:val="a"/>
    <w:rsid w:val="00521442"/>
    <w:pPr>
      <w:keepNext/>
      <w:jc w:val="both"/>
      <w:outlineLvl w:val="4"/>
    </w:pPr>
    <w:rPr>
      <w:color w:val="000000"/>
      <w:sz w:val="28"/>
    </w:rPr>
  </w:style>
  <w:style w:type="paragraph" w:customStyle="1" w:styleId="acxspmiddle">
    <w:name w:val="acxspmiddle"/>
    <w:basedOn w:val="a"/>
    <w:rsid w:val="00521442"/>
    <w:pPr>
      <w:spacing w:before="100" w:after="100"/>
    </w:pPr>
    <w:rPr>
      <w:sz w:val="24"/>
    </w:rPr>
  </w:style>
  <w:style w:type="paragraph" w:customStyle="1" w:styleId="acxsplast">
    <w:name w:val="acxsplast"/>
    <w:basedOn w:val="a"/>
    <w:rsid w:val="00521442"/>
    <w:pPr>
      <w:spacing w:before="100" w:after="10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51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1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9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59C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59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6559C9"/>
    <w:rPr>
      <w:b/>
      <w:bCs w:val="0"/>
    </w:rPr>
  </w:style>
  <w:style w:type="paragraph" w:styleId="a4">
    <w:name w:val="Body Text"/>
    <w:basedOn w:val="a"/>
    <w:link w:val="a5"/>
    <w:semiHidden/>
    <w:unhideWhenUsed/>
    <w:rsid w:val="006559C9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6559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655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53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.Пункт"/>
    <w:basedOn w:val="a"/>
    <w:next w:val="a"/>
    <w:rsid w:val="00521442"/>
    <w:pPr>
      <w:keepNext/>
      <w:jc w:val="both"/>
      <w:outlineLvl w:val="4"/>
    </w:pPr>
    <w:rPr>
      <w:color w:val="000000"/>
      <w:sz w:val="28"/>
    </w:rPr>
  </w:style>
  <w:style w:type="paragraph" w:customStyle="1" w:styleId="acxspmiddle">
    <w:name w:val="acxspmiddle"/>
    <w:basedOn w:val="a"/>
    <w:rsid w:val="00521442"/>
    <w:pPr>
      <w:spacing w:before="100" w:after="100"/>
    </w:pPr>
    <w:rPr>
      <w:sz w:val="24"/>
    </w:rPr>
  </w:style>
  <w:style w:type="paragraph" w:customStyle="1" w:styleId="acxsplast">
    <w:name w:val="acxsplast"/>
    <w:basedOn w:val="a"/>
    <w:rsid w:val="00521442"/>
    <w:pPr>
      <w:spacing w:before="100" w:after="10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51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5C42-DC96-44B5-9F36-C907FEFE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72</cp:revision>
  <cp:lastPrinted>2016-04-26T04:04:00Z</cp:lastPrinted>
  <dcterms:created xsi:type="dcterms:W3CDTF">2015-06-10T06:32:00Z</dcterms:created>
  <dcterms:modified xsi:type="dcterms:W3CDTF">2016-05-06T09:20:00Z</dcterms:modified>
</cp:coreProperties>
</file>